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C9" w:rsidRPr="00D93BF8" w:rsidRDefault="009156C9" w:rsidP="005529EA">
      <w:pPr>
        <w:spacing w:after="0"/>
        <w:ind w:right="709"/>
        <w:jc w:val="both"/>
        <w:rPr>
          <w:rFonts w:ascii="Cambria" w:hAnsi="Cambria" w:cs="Times New Roman"/>
        </w:rPr>
      </w:pPr>
    </w:p>
    <w:p w:rsidR="00D93BF8" w:rsidRPr="00D93BF8" w:rsidRDefault="00D93BF8" w:rsidP="005529EA">
      <w:pPr>
        <w:spacing w:after="0"/>
        <w:ind w:right="709"/>
        <w:jc w:val="both"/>
        <w:rPr>
          <w:rFonts w:ascii="Cambria" w:hAnsi="Cambria" w:cs="Times New Roman"/>
        </w:rPr>
      </w:pPr>
    </w:p>
    <w:p w:rsidR="00D93BF8" w:rsidRPr="00D93BF8" w:rsidRDefault="00D93BF8" w:rsidP="005529EA">
      <w:pPr>
        <w:spacing w:after="0"/>
        <w:ind w:right="709"/>
        <w:jc w:val="both"/>
        <w:rPr>
          <w:rFonts w:ascii="Cambria" w:hAnsi="Cambria" w:cs="Times New Roman"/>
        </w:rPr>
      </w:pPr>
    </w:p>
    <w:p w:rsidR="009156C9" w:rsidRPr="00D93BF8" w:rsidRDefault="007E4EEF" w:rsidP="00D93BF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851"/>
        <w:jc w:val="center"/>
        <w:rPr>
          <w:rFonts w:ascii="Cambria" w:hAnsi="Cambria" w:cs="Times New Roman"/>
          <w:b/>
          <w:sz w:val="32"/>
        </w:rPr>
      </w:pPr>
      <w:r w:rsidRPr="00D93BF8">
        <w:rPr>
          <w:rFonts w:ascii="Cambria" w:hAnsi="Cambria" w:cs="Times New Roman"/>
          <w:b/>
          <w:sz w:val="32"/>
        </w:rPr>
        <w:t>CONTRAT DE SEJ</w:t>
      </w:r>
      <w:r w:rsidR="009156C9" w:rsidRPr="00D93BF8">
        <w:rPr>
          <w:rFonts w:ascii="Cambria" w:hAnsi="Cambria" w:cs="Times New Roman"/>
          <w:b/>
          <w:sz w:val="32"/>
        </w:rPr>
        <w:t>OUR</w:t>
      </w:r>
    </w:p>
    <w:p w:rsidR="009156C9" w:rsidRPr="00D93BF8" w:rsidRDefault="009156C9" w:rsidP="009156C9">
      <w:pPr>
        <w:spacing w:after="0"/>
        <w:jc w:val="both"/>
        <w:rPr>
          <w:rFonts w:ascii="Cambria" w:hAnsi="Cambria" w:cs="Times New Roman"/>
          <w:b/>
        </w:rPr>
      </w:pPr>
    </w:p>
    <w:p w:rsidR="00391955" w:rsidRPr="00D93BF8" w:rsidRDefault="00391955" w:rsidP="009156C9">
      <w:pPr>
        <w:spacing w:after="0"/>
        <w:jc w:val="both"/>
        <w:rPr>
          <w:rFonts w:ascii="Cambria" w:hAnsi="Cambria" w:cs="Times New Roman"/>
          <w:b/>
          <w:color w:val="FF0000"/>
        </w:rPr>
      </w:pPr>
    </w:p>
    <w:p w:rsidR="00727985" w:rsidRPr="00CA4891" w:rsidRDefault="00727985" w:rsidP="00727985">
      <w:pPr>
        <w:jc w:val="center"/>
        <w:rPr>
          <w:rFonts w:cs="Didot"/>
          <w:i/>
          <w:color w:val="800000"/>
        </w:rPr>
      </w:pPr>
      <w:r w:rsidRPr="00CA4891">
        <w:rPr>
          <w:b/>
          <w:color w:val="800000"/>
        </w:rPr>
        <w:t>I : PRÉAMBULE</w:t>
      </w:r>
    </w:p>
    <w:p w:rsidR="00CF0CF1" w:rsidRDefault="00CF0CF1" w:rsidP="005529EA">
      <w:pPr>
        <w:tabs>
          <w:tab w:val="left" w:pos="9214"/>
        </w:tabs>
        <w:spacing w:after="0"/>
        <w:jc w:val="both"/>
        <w:rPr>
          <w:rFonts w:ascii="Cambria" w:hAnsi="Cambria" w:cs="Times New Roman"/>
          <w:sz w:val="20"/>
        </w:rPr>
      </w:pPr>
    </w:p>
    <w:p w:rsidR="00727985" w:rsidRPr="00D93BF8" w:rsidRDefault="00727985" w:rsidP="005529EA">
      <w:pPr>
        <w:tabs>
          <w:tab w:val="left" w:pos="9214"/>
        </w:tabs>
        <w:spacing w:after="0"/>
        <w:jc w:val="both"/>
        <w:rPr>
          <w:rFonts w:ascii="Cambria" w:hAnsi="Cambria" w:cs="Times New Roman"/>
          <w:sz w:val="20"/>
        </w:rPr>
      </w:pPr>
    </w:p>
    <w:p w:rsidR="00527A43" w:rsidRPr="00D93BF8" w:rsidRDefault="00CF0CF1" w:rsidP="005529EA">
      <w:pPr>
        <w:tabs>
          <w:tab w:val="left" w:pos="9214"/>
        </w:tabs>
        <w:spacing w:after="0"/>
        <w:jc w:val="both"/>
        <w:rPr>
          <w:rFonts w:ascii="Cambria" w:hAnsi="Cambria" w:cs="Times New Roman"/>
          <w:sz w:val="24"/>
          <w:szCs w:val="24"/>
        </w:rPr>
      </w:pPr>
      <w:r w:rsidRPr="00D93BF8">
        <w:rPr>
          <w:rFonts w:ascii="Cambria" w:hAnsi="Cambria" w:cs="Times New Roman"/>
          <w:sz w:val="24"/>
          <w:szCs w:val="24"/>
        </w:rPr>
        <w:t>L</w:t>
      </w:r>
      <w:r w:rsidR="00E404D3" w:rsidRPr="00D93BF8">
        <w:rPr>
          <w:rFonts w:ascii="Cambria" w:hAnsi="Cambria" w:cs="Times New Roman"/>
          <w:sz w:val="24"/>
          <w:szCs w:val="24"/>
        </w:rPr>
        <w:t>e présent contrat de séjour définit les dr</w:t>
      </w:r>
      <w:r w:rsidR="00527A43" w:rsidRPr="00D93BF8">
        <w:rPr>
          <w:rFonts w:ascii="Cambria" w:hAnsi="Cambria" w:cs="Times New Roman"/>
          <w:sz w:val="24"/>
          <w:szCs w:val="24"/>
        </w:rPr>
        <w:t xml:space="preserve">oits et obligations réciproques des signataires : </w:t>
      </w:r>
    </w:p>
    <w:p w:rsidR="00527A43" w:rsidRPr="00727985" w:rsidRDefault="00527A43" w:rsidP="005529EA">
      <w:pPr>
        <w:tabs>
          <w:tab w:val="left" w:pos="9214"/>
        </w:tabs>
        <w:spacing w:after="0"/>
        <w:jc w:val="both"/>
        <w:rPr>
          <w:rFonts w:ascii="Cambria" w:hAnsi="Cambria" w:cs="Times New Roman"/>
          <w:sz w:val="20"/>
          <w:szCs w:val="24"/>
        </w:rPr>
      </w:pPr>
    </w:p>
    <w:p w:rsidR="00527A43" w:rsidRPr="00D93BF8" w:rsidRDefault="00527A43" w:rsidP="005529EA">
      <w:pPr>
        <w:pStyle w:val="Paragraphedeliste"/>
        <w:numPr>
          <w:ilvl w:val="0"/>
          <w:numId w:val="10"/>
        </w:numPr>
        <w:tabs>
          <w:tab w:val="left" w:pos="9214"/>
        </w:tabs>
        <w:spacing w:after="0"/>
        <w:jc w:val="both"/>
        <w:rPr>
          <w:rFonts w:ascii="Cambria" w:hAnsi="Cambria" w:cs="Times New Roman"/>
          <w:sz w:val="24"/>
          <w:szCs w:val="24"/>
        </w:rPr>
      </w:pPr>
      <w:r w:rsidRPr="00D93BF8">
        <w:rPr>
          <w:rFonts w:ascii="Cambria" w:hAnsi="Cambria" w:cs="Times New Roman"/>
          <w:sz w:val="24"/>
          <w:szCs w:val="24"/>
        </w:rPr>
        <w:t>L</w:t>
      </w:r>
      <w:r w:rsidR="00BA14C0" w:rsidRPr="00D93BF8">
        <w:rPr>
          <w:rFonts w:ascii="Cambria" w:hAnsi="Cambria" w:cs="Times New Roman"/>
          <w:sz w:val="24"/>
          <w:szCs w:val="24"/>
        </w:rPr>
        <w:t>e résident</w:t>
      </w:r>
      <w:r w:rsidRPr="00D93BF8">
        <w:rPr>
          <w:rFonts w:ascii="Cambria" w:hAnsi="Cambria" w:cs="Times New Roman"/>
          <w:sz w:val="24"/>
          <w:szCs w:val="24"/>
        </w:rPr>
        <w:t xml:space="preserve"> (et / ou son représentant légal) d’une part ; </w:t>
      </w:r>
    </w:p>
    <w:p w:rsidR="00527A43" w:rsidRPr="00D93BF8" w:rsidRDefault="00527A43" w:rsidP="008E12BE">
      <w:pPr>
        <w:pStyle w:val="Paragraphedeliste"/>
        <w:numPr>
          <w:ilvl w:val="0"/>
          <w:numId w:val="10"/>
        </w:numPr>
        <w:tabs>
          <w:tab w:val="left" w:pos="9214"/>
        </w:tabs>
        <w:spacing w:after="0"/>
        <w:jc w:val="both"/>
        <w:rPr>
          <w:rFonts w:ascii="Cambria" w:hAnsi="Cambria" w:cs="Times New Roman"/>
          <w:sz w:val="24"/>
          <w:szCs w:val="24"/>
        </w:rPr>
      </w:pPr>
      <w:r w:rsidRPr="00D93BF8">
        <w:rPr>
          <w:rFonts w:ascii="Cambria" w:hAnsi="Cambria" w:cs="Times New Roman"/>
          <w:sz w:val="24"/>
          <w:szCs w:val="24"/>
        </w:rPr>
        <w:t xml:space="preserve">L’établissement d’autre part, représenté par </w:t>
      </w:r>
      <w:r w:rsidR="00200705" w:rsidRPr="00D93BF8">
        <w:rPr>
          <w:rFonts w:ascii="Cambria" w:hAnsi="Cambria" w:cs="Times New Roman"/>
          <w:sz w:val="24"/>
          <w:szCs w:val="24"/>
        </w:rPr>
        <w:t xml:space="preserve">la directrice </w:t>
      </w:r>
      <w:r w:rsidR="000B507C">
        <w:rPr>
          <w:rFonts w:ascii="Cambria" w:hAnsi="Cambria" w:cs="Times New Roman"/>
          <w:sz w:val="24"/>
          <w:szCs w:val="24"/>
        </w:rPr>
        <w:t>Sabine MENNE.</w:t>
      </w:r>
      <w:r w:rsidR="00200705" w:rsidRPr="00D93BF8">
        <w:rPr>
          <w:rFonts w:ascii="Cambria" w:hAnsi="Cambria" w:cs="Times New Roman"/>
          <w:sz w:val="24"/>
          <w:szCs w:val="24"/>
        </w:rPr>
        <w:t xml:space="preserve"> </w:t>
      </w:r>
    </w:p>
    <w:p w:rsidR="00527A43" w:rsidRPr="00727985" w:rsidRDefault="00527A43" w:rsidP="005529EA">
      <w:pPr>
        <w:pStyle w:val="Paragraphedeliste"/>
        <w:tabs>
          <w:tab w:val="left" w:pos="9214"/>
        </w:tabs>
        <w:spacing w:after="0"/>
        <w:jc w:val="both"/>
        <w:rPr>
          <w:rFonts w:ascii="Cambria" w:hAnsi="Cambria" w:cs="Times New Roman"/>
          <w:sz w:val="20"/>
          <w:szCs w:val="24"/>
        </w:rPr>
      </w:pPr>
    </w:p>
    <w:p w:rsidR="009156C9" w:rsidRPr="00D93BF8" w:rsidRDefault="009156C9" w:rsidP="005529EA">
      <w:pPr>
        <w:tabs>
          <w:tab w:val="left" w:pos="9214"/>
        </w:tabs>
        <w:spacing w:after="0"/>
        <w:jc w:val="both"/>
        <w:rPr>
          <w:rFonts w:ascii="Cambria" w:hAnsi="Cambria" w:cs="Times New Roman"/>
          <w:sz w:val="24"/>
          <w:szCs w:val="24"/>
        </w:rPr>
      </w:pPr>
      <w:r w:rsidRPr="00D93BF8">
        <w:rPr>
          <w:rFonts w:ascii="Cambria" w:hAnsi="Cambria" w:cs="Times New Roman"/>
          <w:sz w:val="24"/>
          <w:szCs w:val="24"/>
        </w:rPr>
        <w:t>I</w:t>
      </w:r>
      <w:r w:rsidR="00527A43" w:rsidRPr="00D93BF8">
        <w:rPr>
          <w:rFonts w:ascii="Cambria" w:hAnsi="Cambria" w:cs="Times New Roman"/>
          <w:sz w:val="24"/>
          <w:szCs w:val="24"/>
        </w:rPr>
        <w:t xml:space="preserve">l formalise les relations de manière individuelle en contractualisant les objectifs d’accompagnement, dans le respect des principes déontologiques et éthiques, des recommandations de bonnes pratiques professionnelles, du projet associatif et du projet d’établissement. Il détaille les prestations délivrées ainsi que leur coût prévisionnel. </w:t>
      </w:r>
    </w:p>
    <w:p w:rsidR="00527A43" w:rsidRPr="00727985" w:rsidRDefault="00527A43" w:rsidP="005529EA">
      <w:pPr>
        <w:tabs>
          <w:tab w:val="left" w:pos="9214"/>
        </w:tabs>
        <w:spacing w:after="0"/>
        <w:jc w:val="both"/>
        <w:rPr>
          <w:rFonts w:ascii="Cambria" w:hAnsi="Cambria" w:cs="Times New Roman"/>
          <w:sz w:val="20"/>
          <w:szCs w:val="24"/>
        </w:rPr>
      </w:pPr>
    </w:p>
    <w:p w:rsidR="009221AC" w:rsidRPr="00D93BF8" w:rsidRDefault="00527A43" w:rsidP="005529EA">
      <w:pPr>
        <w:tabs>
          <w:tab w:val="left" w:pos="9214"/>
        </w:tabs>
        <w:spacing w:after="0"/>
        <w:jc w:val="both"/>
        <w:rPr>
          <w:rFonts w:ascii="Cambria" w:hAnsi="Cambria" w:cs="Times New Roman"/>
          <w:sz w:val="24"/>
          <w:szCs w:val="24"/>
        </w:rPr>
      </w:pPr>
      <w:r w:rsidRPr="00D93BF8">
        <w:rPr>
          <w:rFonts w:ascii="Cambria" w:hAnsi="Cambria" w:cs="Times New Roman"/>
          <w:sz w:val="24"/>
          <w:szCs w:val="24"/>
        </w:rPr>
        <w:t xml:space="preserve">Le signataire est invité à prendre connaissance du contenu avec la plus grande attention. Il peut, lors de sa signature, se faire accompagner d’une personne </w:t>
      </w:r>
      <w:r w:rsidR="001C1B8F" w:rsidRPr="00D93BF8">
        <w:rPr>
          <w:rFonts w:ascii="Cambria" w:hAnsi="Cambria" w:cs="Times New Roman"/>
          <w:sz w:val="24"/>
          <w:szCs w:val="24"/>
        </w:rPr>
        <w:t xml:space="preserve">de confiance </w:t>
      </w:r>
      <w:r w:rsidRPr="00D93BF8">
        <w:rPr>
          <w:rFonts w:ascii="Cambria" w:hAnsi="Cambria" w:cs="Times New Roman"/>
          <w:sz w:val="24"/>
          <w:szCs w:val="24"/>
        </w:rPr>
        <w:t xml:space="preserve">désignée conformément aux dispositions de l’article L. 311-5-1 du Code de l’action sociale et des </w:t>
      </w:r>
      <w:r w:rsidR="00A10DF1" w:rsidRPr="00D93BF8">
        <w:rPr>
          <w:rFonts w:ascii="Cambria" w:hAnsi="Cambria" w:cs="Times New Roman"/>
          <w:sz w:val="24"/>
          <w:szCs w:val="24"/>
        </w:rPr>
        <w:t xml:space="preserve">familles, dont le rôle et les missions sont déclinés en annexe du présent contrat </w:t>
      </w:r>
      <w:r w:rsidR="00A10DF1" w:rsidRPr="00D93BF8">
        <w:rPr>
          <w:rFonts w:ascii="Cambria" w:hAnsi="Cambria" w:cs="Times New Roman"/>
          <w:i/>
          <w:sz w:val="24"/>
          <w:szCs w:val="24"/>
        </w:rPr>
        <w:t>(</w:t>
      </w:r>
      <w:r w:rsidR="00727985" w:rsidRPr="00D93BF8">
        <w:rPr>
          <w:rFonts w:ascii="Cambria" w:hAnsi="Cambria" w:cs="Times New Roman"/>
          <w:i/>
          <w:sz w:val="24"/>
          <w:szCs w:val="24"/>
        </w:rPr>
        <w:t>cf.</w:t>
      </w:r>
      <w:r w:rsidR="00A10DF1" w:rsidRPr="00D93BF8">
        <w:rPr>
          <w:rFonts w:ascii="Cambria" w:hAnsi="Cambria" w:cs="Times New Roman"/>
          <w:i/>
          <w:sz w:val="24"/>
          <w:szCs w:val="24"/>
        </w:rPr>
        <w:t xml:space="preserve"> annexe n° </w:t>
      </w:r>
      <w:r w:rsidR="004C550B" w:rsidRPr="00D93BF8">
        <w:rPr>
          <w:rFonts w:ascii="Cambria" w:hAnsi="Cambria" w:cs="Times New Roman"/>
          <w:i/>
          <w:sz w:val="24"/>
          <w:szCs w:val="24"/>
        </w:rPr>
        <w:t>1</w:t>
      </w:r>
      <w:r w:rsidR="00A10DF1" w:rsidRPr="00D93BF8">
        <w:rPr>
          <w:rFonts w:ascii="Cambria" w:hAnsi="Cambria" w:cs="Times New Roman"/>
          <w:i/>
          <w:sz w:val="24"/>
          <w:szCs w:val="24"/>
        </w:rPr>
        <w:t>).</w:t>
      </w:r>
      <w:r w:rsidR="00A10DF1" w:rsidRPr="00D93BF8">
        <w:rPr>
          <w:rFonts w:ascii="Cambria" w:hAnsi="Cambria" w:cs="Times New Roman"/>
          <w:sz w:val="24"/>
          <w:szCs w:val="24"/>
        </w:rPr>
        <w:t xml:space="preserve"> </w:t>
      </w:r>
    </w:p>
    <w:p w:rsidR="009221AC" w:rsidRPr="00727985" w:rsidRDefault="009221AC" w:rsidP="005529EA">
      <w:pPr>
        <w:tabs>
          <w:tab w:val="left" w:pos="9214"/>
        </w:tabs>
        <w:spacing w:after="0"/>
        <w:jc w:val="both"/>
        <w:rPr>
          <w:rFonts w:ascii="Cambria" w:hAnsi="Cambria" w:cs="Times New Roman"/>
          <w:sz w:val="20"/>
          <w:szCs w:val="24"/>
        </w:rPr>
      </w:pPr>
    </w:p>
    <w:p w:rsidR="009221AC" w:rsidRDefault="009221AC" w:rsidP="00727985">
      <w:pPr>
        <w:spacing w:after="0"/>
        <w:ind w:right="1"/>
        <w:jc w:val="both"/>
        <w:rPr>
          <w:rFonts w:ascii="Cambria" w:hAnsi="Cambria" w:cs="Times New Roman"/>
          <w:sz w:val="24"/>
          <w:szCs w:val="24"/>
          <w:u w:val="single"/>
        </w:rPr>
      </w:pPr>
      <w:r w:rsidRPr="00D93BF8">
        <w:rPr>
          <w:rFonts w:ascii="Cambria" w:hAnsi="Cambria" w:cs="Times New Roman"/>
          <w:sz w:val="24"/>
          <w:szCs w:val="24"/>
        </w:rPr>
        <w:t>En signant le présent contrat, l</w:t>
      </w:r>
      <w:r w:rsidR="00BA14C0" w:rsidRPr="00D93BF8">
        <w:rPr>
          <w:rFonts w:ascii="Cambria" w:hAnsi="Cambria" w:cs="Times New Roman"/>
          <w:sz w:val="24"/>
          <w:szCs w:val="24"/>
        </w:rPr>
        <w:t xml:space="preserve">e </w:t>
      </w:r>
      <w:r w:rsidR="00BA14C0" w:rsidRPr="00D93BF8">
        <w:rPr>
          <w:rFonts w:ascii="Cambria" w:hAnsi="Cambria" w:cs="Times New Roman"/>
          <w:sz w:val="24"/>
          <w:szCs w:val="24"/>
          <w:u w:val="single"/>
        </w:rPr>
        <w:t>résident</w:t>
      </w:r>
      <w:r w:rsidR="008E12BE" w:rsidRPr="00D93BF8">
        <w:rPr>
          <w:rFonts w:ascii="Cambria" w:hAnsi="Cambria" w:cs="Times New Roman"/>
          <w:sz w:val="24"/>
          <w:szCs w:val="24"/>
          <w:u w:val="single"/>
        </w:rPr>
        <w:t xml:space="preserve"> reco</w:t>
      </w:r>
      <w:r w:rsidR="00AD417E" w:rsidRPr="00D93BF8">
        <w:rPr>
          <w:rFonts w:ascii="Cambria" w:hAnsi="Cambria" w:cs="Times New Roman"/>
          <w:sz w:val="24"/>
          <w:szCs w:val="24"/>
          <w:u w:val="single"/>
        </w:rPr>
        <w:t xml:space="preserve">nnait avoir été informé de la possibilité de faire appel à une personne de </w:t>
      </w:r>
      <w:r w:rsidR="00727985" w:rsidRPr="00D93BF8">
        <w:rPr>
          <w:rFonts w:ascii="Cambria" w:hAnsi="Cambria" w:cs="Times New Roman"/>
          <w:sz w:val="24"/>
          <w:szCs w:val="24"/>
          <w:u w:val="single"/>
        </w:rPr>
        <w:t>confiance.</w:t>
      </w:r>
    </w:p>
    <w:p w:rsidR="00727985" w:rsidRPr="00727985" w:rsidRDefault="00727985" w:rsidP="00727985">
      <w:pPr>
        <w:spacing w:after="0"/>
        <w:ind w:right="1"/>
        <w:jc w:val="both"/>
        <w:rPr>
          <w:rFonts w:ascii="Cambria" w:hAnsi="Cambria" w:cs="Times New Roman"/>
          <w:sz w:val="20"/>
          <w:szCs w:val="24"/>
          <w:u w:val="single"/>
        </w:rPr>
      </w:pPr>
    </w:p>
    <w:p w:rsidR="00F90389" w:rsidRPr="00D93BF8" w:rsidRDefault="00B27EA7" w:rsidP="005529EA">
      <w:pPr>
        <w:tabs>
          <w:tab w:val="left" w:pos="9214"/>
        </w:tabs>
        <w:spacing w:after="0"/>
        <w:jc w:val="both"/>
        <w:rPr>
          <w:rFonts w:ascii="Cambria" w:hAnsi="Cambria" w:cs="Times New Roman"/>
          <w:sz w:val="24"/>
          <w:szCs w:val="24"/>
        </w:rPr>
      </w:pPr>
      <w:r w:rsidRPr="00D93BF8">
        <w:rPr>
          <w:rFonts w:ascii="Cambria" w:hAnsi="Cambria" w:cs="Times New Roman"/>
          <w:sz w:val="24"/>
          <w:szCs w:val="24"/>
        </w:rPr>
        <w:t>Le présent contrat est</w:t>
      </w:r>
      <w:r w:rsidR="00966112" w:rsidRPr="00D93BF8">
        <w:rPr>
          <w:rFonts w:ascii="Cambria" w:hAnsi="Cambria" w:cs="Times New Roman"/>
          <w:sz w:val="24"/>
          <w:szCs w:val="24"/>
        </w:rPr>
        <w:t xml:space="preserve"> – au plus tard - établi avec </w:t>
      </w:r>
      <w:r w:rsidR="00BA14C0" w:rsidRPr="00D93BF8">
        <w:rPr>
          <w:rFonts w:ascii="Cambria" w:hAnsi="Cambria" w:cs="Times New Roman"/>
          <w:sz w:val="24"/>
          <w:szCs w:val="24"/>
        </w:rPr>
        <w:t xml:space="preserve">le résident </w:t>
      </w:r>
      <w:r w:rsidR="00966112" w:rsidRPr="00D93BF8">
        <w:rPr>
          <w:rFonts w:ascii="Cambria" w:hAnsi="Cambria" w:cs="Times New Roman"/>
          <w:sz w:val="24"/>
          <w:szCs w:val="24"/>
        </w:rPr>
        <w:t xml:space="preserve">et / ou son représentant légal au jour de son admission, remis dans les quinze jours qui suivent </w:t>
      </w:r>
      <w:r w:rsidR="00F90389" w:rsidRPr="00D93BF8">
        <w:rPr>
          <w:rFonts w:ascii="Cambria" w:hAnsi="Cambria" w:cs="Times New Roman"/>
          <w:sz w:val="24"/>
          <w:szCs w:val="24"/>
        </w:rPr>
        <w:t xml:space="preserve">cette admission et signé dans le mois de cette dernière. </w:t>
      </w:r>
    </w:p>
    <w:p w:rsidR="00195AE8" w:rsidRPr="00727985" w:rsidRDefault="00195AE8" w:rsidP="009156C9">
      <w:pPr>
        <w:spacing w:after="0"/>
        <w:jc w:val="both"/>
        <w:rPr>
          <w:rFonts w:ascii="Cambria" w:hAnsi="Cambria" w:cs="Times New Roman"/>
          <w:sz w:val="20"/>
          <w:szCs w:val="24"/>
        </w:rPr>
      </w:pPr>
    </w:p>
    <w:p w:rsidR="00A10DF1" w:rsidRPr="00D93BF8" w:rsidRDefault="00A10DF1" w:rsidP="009156C9">
      <w:pPr>
        <w:spacing w:after="0"/>
        <w:jc w:val="both"/>
        <w:rPr>
          <w:rFonts w:ascii="Cambria" w:hAnsi="Cambria" w:cs="Times New Roman"/>
          <w:sz w:val="24"/>
          <w:szCs w:val="24"/>
        </w:rPr>
      </w:pPr>
      <w:r w:rsidRPr="00D93BF8">
        <w:rPr>
          <w:rFonts w:ascii="Cambria" w:hAnsi="Cambria" w:cs="Times New Roman"/>
          <w:sz w:val="24"/>
          <w:szCs w:val="24"/>
        </w:rPr>
        <w:t xml:space="preserve">Il est conclu entre ; </w:t>
      </w:r>
    </w:p>
    <w:p w:rsidR="009156C9" w:rsidRPr="00727985" w:rsidRDefault="009156C9" w:rsidP="009156C9">
      <w:pPr>
        <w:spacing w:after="0"/>
        <w:jc w:val="both"/>
        <w:rPr>
          <w:rFonts w:ascii="Cambria" w:hAnsi="Cambria" w:cs="Times New Roman"/>
          <w:sz w:val="20"/>
          <w:szCs w:val="24"/>
        </w:rPr>
      </w:pPr>
    </w:p>
    <w:p w:rsidR="009156C9" w:rsidRPr="00D93BF8" w:rsidRDefault="009156C9" w:rsidP="009156C9">
      <w:pPr>
        <w:spacing w:after="0"/>
        <w:jc w:val="both"/>
        <w:rPr>
          <w:rFonts w:ascii="Cambria" w:hAnsi="Cambria" w:cs="Times New Roman"/>
          <w:sz w:val="24"/>
          <w:szCs w:val="24"/>
        </w:rPr>
      </w:pPr>
      <w:r w:rsidRPr="00D93BF8">
        <w:rPr>
          <w:rFonts w:ascii="Cambria" w:hAnsi="Cambria" w:cs="Times New Roman"/>
          <w:sz w:val="24"/>
          <w:szCs w:val="24"/>
        </w:rPr>
        <w:t>D'une part,</w:t>
      </w:r>
    </w:p>
    <w:p w:rsidR="004A3CA2" w:rsidRPr="00727985" w:rsidRDefault="004A3CA2" w:rsidP="009156C9">
      <w:pPr>
        <w:spacing w:after="0"/>
        <w:jc w:val="both"/>
        <w:rPr>
          <w:rFonts w:ascii="Cambria" w:hAnsi="Cambria" w:cs="Times New Roman"/>
          <w:sz w:val="20"/>
          <w:szCs w:val="24"/>
        </w:rPr>
      </w:pPr>
    </w:p>
    <w:p w:rsidR="009156C9" w:rsidRPr="00D93BF8" w:rsidRDefault="009156C9" w:rsidP="009156C9">
      <w:pPr>
        <w:spacing w:after="0"/>
        <w:jc w:val="both"/>
        <w:rPr>
          <w:rFonts w:ascii="Cambria" w:hAnsi="Cambria" w:cs="Times New Roman"/>
          <w:sz w:val="24"/>
          <w:szCs w:val="24"/>
        </w:rPr>
      </w:pPr>
      <w:r w:rsidRPr="00D93BF8">
        <w:rPr>
          <w:rFonts w:ascii="Cambria" w:hAnsi="Cambria" w:cs="Times New Roman"/>
          <w:sz w:val="24"/>
          <w:szCs w:val="24"/>
        </w:rPr>
        <w:t>L'étab</w:t>
      </w:r>
      <w:r w:rsidR="00727985">
        <w:rPr>
          <w:rFonts w:ascii="Cambria" w:hAnsi="Cambria" w:cs="Times New Roman"/>
          <w:sz w:val="24"/>
          <w:szCs w:val="24"/>
        </w:rPr>
        <w:t>l</w:t>
      </w:r>
      <w:r w:rsidRPr="00D93BF8">
        <w:rPr>
          <w:rFonts w:ascii="Cambria" w:hAnsi="Cambria" w:cs="Times New Roman"/>
          <w:sz w:val="24"/>
          <w:szCs w:val="24"/>
        </w:rPr>
        <w:t xml:space="preserve">issement </w:t>
      </w:r>
      <w:r w:rsidR="00821336" w:rsidRPr="00D93BF8">
        <w:rPr>
          <w:rFonts w:ascii="Cambria" w:hAnsi="Cambria" w:cs="Times New Roman"/>
          <w:sz w:val="24"/>
          <w:szCs w:val="24"/>
        </w:rPr>
        <w:t xml:space="preserve"> RESIDENCE SAINT JEAN</w:t>
      </w:r>
    </w:p>
    <w:p w:rsidR="009156C9" w:rsidRPr="00D93BF8" w:rsidRDefault="009156C9" w:rsidP="00727985">
      <w:pPr>
        <w:tabs>
          <w:tab w:val="left" w:leader="dot" w:pos="5670"/>
        </w:tabs>
        <w:spacing w:after="0"/>
        <w:jc w:val="both"/>
        <w:rPr>
          <w:rFonts w:ascii="Cambria" w:hAnsi="Cambria" w:cs="Times New Roman"/>
          <w:sz w:val="24"/>
          <w:szCs w:val="24"/>
        </w:rPr>
      </w:pPr>
      <w:r w:rsidRPr="00D93BF8">
        <w:rPr>
          <w:rFonts w:ascii="Cambria" w:hAnsi="Cambria" w:cs="Times New Roman"/>
          <w:sz w:val="24"/>
          <w:szCs w:val="24"/>
        </w:rPr>
        <w:t>Représenté</w:t>
      </w:r>
      <w:r w:rsidR="00727985">
        <w:rPr>
          <w:rFonts w:ascii="Cambria" w:hAnsi="Cambria" w:cs="Times New Roman"/>
          <w:sz w:val="24"/>
          <w:szCs w:val="24"/>
        </w:rPr>
        <w:t>(e)</w:t>
      </w:r>
      <w:r w:rsidR="001D2584">
        <w:rPr>
          <w:rFonts w:ascii="Cambria" w:hAnsi="Cambria" w:cs="Times New Roman"/>
          <w:sz w:val="24"/>
          <w:szCs w:val="24"/>
        </w:rPr>
        <w:t xml:space="preserve"> par </w:t>
      </w:r>
      <w:r w:rsidR="00F4499B" w:rsidRPr="00D93BF8">
        <w:rPr>
          <w:rFonts w:ascii="Cambria" w:hAnsi="Cambria" w:cs="Times New Roman"/>
          <w:sz w:val="24"/>
          <w:szCs w:val="24"/>
        </w:rPr>
        <w:t>Mme</w:t>
      </w:r>
      <w:r w:rsidRPr="00D93BF8">
        <w:rPr>
          <w:rFonts w:ascii="Cambria" w:hAnsi="Cambria" w:cs="Times New Roman"/>
          <w:sz w:val="24"/>
          <w:szCs w:val="24"/>
        </w:rPr>
        <w:t xml:space="preserve"> </w:t>
      </w:r>
      <w:r w:rsidR="007B3B28">
        <w:rPr>
          <w:rFonts w:ascii="Cambria" w:hAnsi="Cambria" w:cs="Times New Roman"/>
          <w:sz w:val="24"/>
          <w:szCs w:val="24"/>
        </w:rPr>
        <w:t>MENNE Sabine</w:t>
      </w:r>
      <w:r w:rsidRPr="00D93BF8">
        <w:rPr>
          <w:rFonts w:ascii="Cambria" w:hAnsi="Cambria" w:cs="Times New Roman"/>
          <w:sz w:val="24"/>
          <w:szCs w:val="24"/>
        </w:rPr>
        <w:t>,</w:t>
      </w:r>
    </w:p>
    <w:p w:rsidR="009156C9" w:rsidRPr="00D93BF8" w:rsidRDefault="009156C9" w:rsidP="00727985">
      <w:pPr>
        <w:tabs>
          <w:tab w:val="left" w:leader="dot" w:pos="5103"/>
        </w:tabs>
        <w:spacing w:after="0"/>
        <w:jc w:val="both"/>
        <w:rPr>
          <w:rFonts w:ascii="Cambria" w:hAnsi="Cambria" w:cs="Times New Roman"/>
          <w:sz w:val="24"/>
          <w:szCs w:val="24"/>
        </w:rPr>
      </w:pPr>
      <w:r w:rsidRPr="00D93BF8">
        <w:rPr>
          <w:rFonts w:ascii="Cambria" w:hAnsi="Cambria" w:cs="Times New Roman"/>
          <w:sz w:val="24"/>
          <w:szCs w:val="24"/>
        </w:rPr>
        <w:t xml:space="preserve">Agissant en qualité de </w:t>
      </w:r>
      <w:r w:rsidR="001D2584">
        <w:rPr>
          <w:rFonts w:ascii="Cambria" w:hAnsi="Cambria" w:cs="Times New Roman"/>
          <w:sz w:val="24"/>
          <w:szCs w:val="24"/>
        </w:rPr>
        <w:t>Directrice</w:t>
      </w:r>
      <w:r w:rsidRPr="00D93BF8">
        <w:rPr>
          <w:rFonts w:ascii="Cambria" w:hAnsi="Cambria" w:cs="Times New Roman"/>
          <w:sz w:val="24"/>
          <w:szCs w:val="24"/>
        </w:rPr>
        <w:t>,</w:t>
      </w:r>
    </w:p>
    <w:p w:rsidR="009156C9" w:rsidRPr="00D93BF8" w:rsidRDefault="009156C9" w:rsidP="009156C9">
      <w:pPr>
        <w:spacing w:after="0"/>
        <w:jc w:val="both"/>
        <w:rPr>
          <w:rFonts w:ascii="Cambria" w:hAnsi="Cambria" w:cs="Times New Roman"/>
          <w:sz w:val="24"/>
          <w:szCs w:val="24"/>
        </w:rPr>
      </w:pPr>
      <w:r w:rsidRPr="00D93BF8">
        <w:rPr>
          <w:rFonts w:ascii="Cambria" w:hAnsi="Cambria" w:cs="Times New Roman"/>
          <w:sz w:val="24"/>
          <w:szCs w:val="24"/>
        </w:rPr>
        <w:t xml:space="preserve">Ci—après dénommé &lt;&lt; </w:t>
      </w:r>
      <w:r w:rsidR="00727985">
        <w:rPr>
          <w:rFonts w:ascii="Cambria" w:hAnsi="Cambria" w:cs="Times New Roman"/>
          <w:sz w:val="24"/>
          <w:szCs w:val="24"/>
        </w:rPr>
        <w:t>l</w:t>
      </w:r>
      <w:r w:rsidRPr="00D93BF8">
        <w:rPr>
          <w:rFonts w:ascii="Cambria" w:hAnsi="Cambria" w:cs="Times New Roman"/>
          <w:sz w:val="24"/>
          <w:szCs w:val="24"/>
        </w:rPr>
        <w:t>‘</w:t>
      </w:r>
      <w:r w:rsidR="00727985">
        <w:rPr>
          <w:rFonts w:ascii="Cambria" w:hAnsi="Cambria" w:cs="Times New Roman"/>
          <w:sz w:val="24"/>
          <w:szCs w:val="24"/>
        </w:rPr>
        <w:t>E</w:t>
      </w:r>
      <w:r w:rsidRPr="00D93BF8">
        <w:rPr>
          <w:rFonts w:ascii="Cambria" w:hAnsi="Cambria" w:cs="Times New Roman"/>
          <w:sz w:val="24"/>
          <w:szCs w:val="24"/>
        </w:rPr>
        <w:t>tab</w:t>
      </w:r>
      <w:r w:rsidR="00B72435">
        <w:rPr>
          <w:rFonts w:ascii="Cambria" w:hAnsi="Cambria" w:cs="Times New Roman"/>
          <w:sz w:val="24"/>
          <w:szCs w:val="24"/>
        </w:rPr>
        <w:t>l</w:t>
      </w:r>
      <w:r w:rsidRPr="00D93BF8">
        <w:rPr>
          <w:rFonts w:ascii="Cambria" w:hAnsi="Cambria" w:cs="Times New Roman"/>
          <w:sz w:val="24"/>
          <w:szCs w:val="24"/>
        </w:rPr>
        <w:t>issement &gt;&gt;</w:t>
      </w:r>
    </w:p>
    <w:p w:rsidR="00727985" w:rsidRDefault="00727985">
      <w:pPr>
        <w:rPr>
          <w:rFonts w:ascii="Cambria" w:hAnsi="Cambria" w:cs="Times New Roman"/>
          <w:sz w:val="20"/>
          <w:szCs w:val="24"/>
        </w:rPr>
      </w:pPr>
      <w:r>
        <w:rPr>
          <w:rFonts w:ascii="Cambria" w:hAnsi="Cambria" w:cs="Times New Roman"/>
          <w:sz w:val="20"/>
          <w:szCs w:val="24"/>
        </w:rPr>
        <w:br w:type="page"/>
      </w:r>
    </w:p>
    <w:p w:rsidR="009156C9" w:rsidRPr="00727985" w:rsidRDefault="009156C9" w:rsidP="009156C9">
      <w:pPr>
        <w:spacing w:after="0"/>
        <w:jc w:val="both"/>
        <w:rPr>
          <w:rFonts w:ascii="Cambria" w:hAnsi="Cambria" w:cs="Times New Roman"/>
          <w:sz w:val="20"/>
          <w:szCs w:val="24"/>
        </w:rPr>
      </w:pPr>
    </w:p>
    <w:p w:rsidR="009156C9" w:rsidRPr="00D93BF8" w:rsidRDefault="009156C9" w:rsidP="009156C9">
      <w:pPr>
        <w:spacing w:after="0"/>
        <w:jc w:val="both"/>
        <w:rPr>
          <w:rFonts w:ascii="Cambria" w:hAnsi="Cambria" w:cs="Times New Roman"/>
          <w:sz w:val="24"/>
          <w:szCs w:val="24"/>
        </w:rPr>
      </w:pPr>
      <w:r w:rsidRPr="00D93BF8">
        <w:rPr>
          <w:rFonts w:ascii="Cambria" w:hAnsi="Cambria" w:cs="Times New Roman"/>
          <w:sz w:val="24"/>
          <w:szCs w:val="24"/>
        </w:rPr>
        <w:t>Et, d'autre part,</w:t>
      </w:r>
    </w:p>
    <w:p w:rsidR="004A3CA2" w:rsidRPr="00727985" w:rsidRDefault="004A3CA2" w:rsidP="009156C9">
      <w:pPr>
        <w:spacing w:after="0"/>
        <w:jc w:val="both"/>
        <w:rPr>
          <w:rFonts w:ascii="Cambria" w:hAnsi="Cambria" w:cs="Times New Roman"/>
          <w:sz w:val="20"/>
          <w:szCs w:val="24"/>
        </w:rPr>
      </w:pPr>
    </w:p>
    <w:p w:rsidR="009156C9" w:rsidRPr="00D93BF8" w:rsidRDefault="00DD6575" w:rsidP="00727985">
      <w:pPr>
        <w:tabs>
          <w:tab w:val="left" w:leader="dot" w:pos="5670"/>
        </w:tabs>
        <w:spacing w:after="0"/>
        <w:jc w:val="both"/>
        <w:rPr>
          <w:rFonts w:ascii="Cambria" w:hAnsi="Cambria" w:cs="Times New Roman"/>
          <w:sz w:val="24"/>
          <w:szCs w:val="24"/>
        </w:rPr>
      </w:pPr>
      <w:r>
        <w:rPr>
          <w:rFonts w:ascii="Cambria" w:hAnsi="Cambria" w:cs="Times New Roman"/>
          <w:sz w:val="24"/>
          <w:szCs w:val="24"/>
        </w:rPr>
        <w:t xml:space="preserve">Madame </w:t>
      </w:r>
    </w:p>
    <w:p w:rsidR="009156C9" w:rsidRPr="00D93BF8" w:rsidRDefault="009156C9" w:rsidP="00727985">
      <w:pPr>
        <w:tabs>
          <w:tab w:val="left" w:leader="dot" w:pos="3119"/>
        </w:tabs>
        <w:spacing w:after="0"/>
        <w:jc w:val="both"/>
        <w:rPr>
          <w:rFonts w:ascii="Cambria" w:hAnsi="Cambria" w:cs="Times New Roman"/>
          <w:sz w:val="24"/>
          <w:szCs w:val="24"/>
        </w:rPr>
      </w:pPr>
      <w:r w:rsidRPr="00D93BF8">
        <w:rPr>
          <w:rFonts w:ascii="Cambria" w:hAnsi="Cambria" w:cs="Times New Roman"/>
          <w:sz w:val="24"/>
          <w:szCs w:val="24"/>
        </w:rPr>
        <w:t>Né(e) le</w:t>
      </w:r>
      <w:r w:rsidR="00727985">
        <w:rPr>
          <w:rFonts w:ascii="Cambria" w:hAnsi="Cambria" w:cs="Times New Roman"/>
          <w:sz w:val="24"/>
          <w:szCs w:val="24"/>
        </w:rPr>
        <w:t> </w:t>
      </w:r>
    </w:p>
    <w:p w:rsidR="009156C9" w:rsidRPr="00D93BF8" w:rsidRDefault="00A00DE8" w:rsidP="00727985">
      <w:pPr>
        <w:tabs>
          <w:tab w:val="left" w:leader="dot" w:pos="9072"/>
        </w:tabs>
        <w:spacing w:after="0"/>
        <w:jc w:val="both"/>
        <w:rPr>
          <w:rFonts w:ascii="Cambria" w:hAnsi="Cambria" w:cs="Times New Roman"/>
          <w:sz w:val="24"/>
          <w:szCs w:val="24"/>
        </w:rPr>
      </w:pPr>
      <w:r w:rsidRPr="00D93BF8">
        <w:rPr>
          <w:rFonts w:ascii="Cambria" w:hAnsi="Cambria" w:cs="Times New Roman"/>
          <w:sz w:val="24"/>
          <w:szCs w:val="24"/>
        </w:rPr>
        <w:t>De</w:t>
      </w:r>
      <w:r w:rsidR="009156C9" w:rsidRPr="00D93BF8">
        <w:rPr>
          <w:rFonts w:ascii="Cambria" w:hAnsi="Cambria" w:cs="Times New Roman"/>
          <w:sz w:val="24"/>
          <w:szCs w:val="24"/>
        </w:rPr>
        <w:t>m</w:t>
      </w:r>
      <w:r w:rsidRPr="00D93BF8">
        <w:rPr>
          <w:rFonts w:ascii="Cambria" w:hAnsi="Cambria" w:cs="Times New Roman"/>
          <w:sz w:val="24"/>
          <w:szCs w:val="24"/>
        </w:rPr>
        <w:t>e</w:t>
      </w:r>
      <w:r w:rsidR="009156C9" w:rsidRPr="00D93BF8">
        <w:rPr>
          <w:rFonts w:ascii="Cambria" w:hAnsi="Cambria" w:cs="Times New Roman"/>
          <w:sz w:val="24"/>
          <w:szCs w:val="24"/>
        </w:rPr>
        <w:t>urant</w:t>
      </w:r>
      <w:r w:rsidR="009830D7" w:rsidRPr="00D93BF8">
        <w:rPr>
          <w:rFonts w:ascii="Cambria" w:hAnsi="Cambria" w:cs="Times New Roman"/>
          <w:sz w:val="24"/>
          <w:szCs w:val="24"/>
        </w:rPr>
        <w:t xml:space="preserve"> à</w:t>
      </w:r>
      <w:r w:rsidR="00DD6575">
        <w:rPr>
          <w:rFonts w:ascii="Cambria" w:hAnsi="Cambria" w:cs="Times New Roman"/>
          <w:sz w:val="24"/>
          <w:szCs w:val="24"/>
        </w:rPr>
        <w:t> :</w:t>
      </w:r>
    </w:p>
    <w:p w:rsidR="009156C9" w:rsidRDefault="009156C9" w:rsidP="009156C9">
      <w:pPr>
        <w:spacing w:after="0"/>
        <w:jc w:val="both"/>
        <w:rPr>
          <w:rFonts w:ascii="Cambria" w:hAnsi="Cambria" w:cs="Times New Roman"/>
          <w:sz w:val="24"/>
          <w:szCs w:val="24"/>
        </w:rPr>
      </w:pPr>
      <w:r w:rsidRPr="00D93BF8">
        <w:rPr>
          <w:rFonts w:ascii="Cambria" w:hAnsi="Cambria" w:cs="Times New Roman"/>
          <w:sz w:val="24"/>
          <w:szCs w:val="24"/>
        </w:rPr>
        <w:t xml:space="preserve">Dénommé ci-après &lt;&lt; le </w:t>
      </w:r>
      <w:r w:rsidR="009830D7" w:rsidRPr="00D93BF8">
        <w:rPr>
          <w:rFonts w:ascii="Cambria" w:hAnsi="Cambria" w:cs="Times New Roman"/>
          <w:sz w:val="24"/>
          <w:szCs w:val="24"/>
        </w:rPr>
        <w:t>R</w:t>
      </w:r>
      <w:r w:rsidRPr="00D93BF8">
        <w:rPr>
          <w:rFonts w:ascii="Cambria" w:hAnsi="Cambria" w:cs="Times New Roman"/>
          <w:sz w:val="24"/>
          <w:szCs w:val="24"/>
        </w:rPr>
        <w:t>ésident &gt;&gt;</w:t>
      </w:r>
    </w:p>
    <w:p w:rsidR="000A6A8E" w:rsidRPr="00D93BF8" w:rsidRDefault="000A6A8E" w:rsidP="009156C9">
      <w:pPr>
        <w:spacing w:after="0"/>
        <w:jc w:val="both"/>
        <w:rPr>
          <w:rFonts w:ascii="Cambria" w:hAnsi="Cambria" w:cs="Times New Roman"/>
          <w:sz w:val="24"/>
          <w:szCs w:val="24"/>
        </w:rPr>
      </w:pPr>
    </w:p>
    <w:p w:rsidR="009156C9" w:rsidRDefault="009830D7" w:rsidP="009156C9">
      <w:pPr>
        <w:spacing w:after="0"/>
        <w:jc w:val="both"/>
        <w:rPr>
          <w:rFonts w:ascii="Cambria" w:hAnsi="Cambria" w:cs="Times New Roman"/>
          <w:sz w:val="24"/>
          <w:szCs w:val="24"/>
        </w:rPr>
      </w:pPr>
      <w:r w:rsidRPr="00D93BF8">
        <w:rPr>
          <w:rFonts w:ascii="Cambria" w:hAnsi="Cambria" w:cs="Times New Roman"/>
          <w:sz w:val="24"/>
          <w:szCs w:val="24"/>
        </w:rPr>
        <w:t>Le</w:t>
      </w:r>
      <w:r w:rsidR="009156C9" w:rsidRPr="00D93BF8">
        <w:rPr>
          <w:rFonts w:ascii="Cambria" w:hAnsi="Cambria" w:cs="Times New Roman"/>
          <w:sz w:val="24"/>
          <w:szCs w:val="24"/>
        </w:rPr>
        <w:t xml:space="preserve"> cas échéant, représenté par </w:t>
      </w:r>
      <w:r w:rsidR="009156C9" w:rsidRPr="00D93BF8">
        <w:rPr>
          <w:rFonts w:ascii="Cambria" w:hAnsi="Cambria" w:cs="Times New Roman"/>
          <w:i/>
          <w:sz w:val="24"/>
          <w:szCs w:val="24"/>
        </w:rPr>
        <w:t>(Nom, prénoms, date et lieu de naissance, adresse, éventuellement, lien de parenté</w:t>
      </w:r>
      <w:r w:rsidR="00A10DF1" w:rsidRPr="00D93BF8">
        <w:rPr>
          <w:rFonts w:ascii="Cambria" w:hAnsi="Cambria" w:cs="Times New Roman"/>
          <w:i/>
          <w:sz w:val="24"/>
          <w:szCs w:val="24"/>
        </w:rPr>
        <w:t xml:space="preserve"> ou qualité de personne de confiance</w:t>
      </w:r>
      <w:r w:rsidR="009156C9" w:rsidRPr="00D93BF8">
        <w:rPr>
          <w:rFonts w:ascii="Cambria" w:hAnsi="Cambria" w:cs="Times New Roman"/>
          <w:sz w:val="24"/>
          <w:szCs w:val="24"/>
        </w:rPr>
        <w:t>)……………………………</w:t>
      </w:r>
    </w:p>
    <w:p w:rsidR="00727985" w:rsidRDefault="00727985" w:rsidP="00727985">
      <w:pPr>
        <w:tabs>
          <w:tab w:val="left" w:leader="dot" w:pos="5103"/>
        </w:tabs>
        <w:spacing w:after="0"/>
        <w:jc w:val="both"/>
        <w:rPr>
          <w:rFonts w:ascii="Cambria" w:hAnsi="Cambria" w:cs="Times New Roman"/>
          <w:sz w:val="24"/>
          <w:szCs w:val="24"/>
        </w:rPr>
      </w:pPr>
      <w:r>
        <w:rPr>
          <w:rFonts w:ascii="Cambria" w:hAnsi="Cambria" w:cs="Times New Roman"/>
          <w:sz w:val="24"/>
          <w:szCs w:val="24"/>
        </w:rPr>
        <w:t xml:space="preserve">M. /Mme : </w:t>
      </w:r>
      <w:r>
        <w:rPr>
          <w:rFonts w:ascii="Cambria" w:hAnsi="Cambria" w:cs="Times New Roman"/>
          <w:sz w:val="24"/>
          <w:szCs w:val="24"/>
        </w:rPr>
        <w:tab/>
      </w:r>
    </w:p>
    <w:p w:rsidR="00727985" w:rsidRDefault="00727985" w:rsidP="00727985">
      <w:pPr>
        <w:tabs>
          <w:tab w:val="left" w:leader="dot" w:pos="3119"/>
        </w:tabs>
        <w:spacing w:after="0"/>
        <w:jc w:val="both"/>
        <w:rPr>
          <w:rFonts w:ascii="Cambria" w:hAnsi="Cambria" w:cs="Times New Roman"/>
          <w:sz w:val="24"/>
          <w:szCs w:val="24"/>
        </w:rPr>
      </w:pPr>
      <w:r>
        <w:rPr>
          <w:rFonts w:ascii="Cambria" w:hAnsi="Cambria" w:cs="Times New Roman"/>
          <w:sz w:val="24"/>
          <w:szCs w:val="24"/>
        </w:rPr>
        <w:t xml:space="preserve">Né(e) le : </w:t>
      </w:r>
      <w:r>
        <w:rPr>
          <w:rFonts w:ascii="Cambria" w:hAnsi="Cambria" w:cs="Times New Roman"/>
          <w:sz w:val="24"/>
          <w:szCs w:val="24"/>
        </w:rPr>
        <w:tab/>
      </w:r>
    </w:p>
    <w:p w:rsidR="00727985" w:rsidRDefault="00727985" w:rsidP="00727985">
      <w:pPr>
        <w:tabs>
          <w:tab w:val="left" w:leader="dot" w:pos="9072"/>
        </w:tabs>
        <w:spacing w:after="0"/>
        <w:jc w:val="both"/>
        <w:rPr>
          <w:rFonts w:ascii="Cambria" w:hAnsi="Cambria" w:cs="Times New Roman"/>
          <w:sz w:val="24"/>
          <w:szCs w:val="24"/>
        </w:rPr>
      </w:pPr>
      <w:r w:rsidRPr="00D93BF8">
        <w:rPr>
          <w:rFonts w:ascii="Cambria" w:hAnsi="Cambria" w:cs="Times New Roman"/>
          <w:sz w:val="24"/>
          <w:szCs w:val="24"/>
        </w:rPr>
        <w:t>Demeurant à</w:t>
      </w:r>
      <w:r>
        <w:rPr>
          <w:rFonts w:ascii="Cambria" w:hAnsi="Cambria" w:cs="Times New Roman"/>
          <w:sz w:val="24"/>
          <w:szCs w:val="24"/>
        </w:rPr>
        <w:t xml:space="preserve"> : </w:t>
      </w:r>
      <w:r w:rsidRPr="00D93BF8">
        <w:rPr>
          <w:rFonts w:ascii="Cambria" w:hAnsi="Cambria" w:cs="Times New Roman"/>
          <w:sz w:val="24"/>
          <w:szCs w:val="24"/>
        </w:rPr>
        <w:t>.</w:t>
      </w:r>
      <w:r>
        <w:rPr>
          <w:rFonts w:ascii="Cambria" w:hAnsi="Cambria" w:cs="Times New Roman"/>
          <w:sz w:val="24"/>
          <w:szCs w:val="24"/>
        </w:rPr>
        <w:tab/>
      </w:r>
    </w:p>
    <w:p w:rsidR="00727985" w:rsidRPr="00D93BF8" w:rsidRDefault="00727985" w:rsidP="00727985">
      <w:pPr>
        <w:tabs>
          <w:tab w:val="left" w:leader="dot" w:pos="3969"/>
          <w:tab w:val="left" w:leader="dot" w:pos="9072"/>
        </w:tabs>
        <w:spacing w:after="0"/>
        <w:jc w:val="both"/>
        <w:rPr>
          <w:rFonts w:ascii="Cambria" w:hAnsi="Cambria" w:cs="Times New Roman"/>
          <w:sz w:val="24"/>
          <w:szCs w:val="24"/>
        </w:rPr>
      </w:pPr>
      <w:r>
        <w:rPr>
          <w:rFonts w:ascii="Cambria" w:hAnsi="Cambria" w:cs="Times New Roman"/>
          <w:sz w:val="24"/>
          <w:szCs w:val="24"/>
        </w:rPr>
        <w:t xml:space="preserve">Lien Parenté : </w:t>
      </w:r>
      <w:r>
        <w:rPr>
          <w:rFonts w:ascii="Cambria" w:hAnsi="Cambria" w:cs="Times New Roman"/>
          <w:sz w:val="24"/>
          <w:szCs w:val="24"/>
        </w:rPr>
        <w:tab/>
      </w:r>
    </w:p>
    <w:p w:rsidR="009156C9" w:rsidRPr="00D93BF8" w:rsidRDefault="009830D7" w:rsidP="009156C9">
      <w:pPr>
        <w:spacing w:after="0"/>
        <w:jc w:val="both"/>
        <w:rPr>
          <w:rFonts w:ascii="Cambria" w:hAnsi="Cambria" w:cs="Times New Roman"/>
          <w:sz w:val="24"/>
          <w:szCs w:val="24"/>
        </w:rPr>
      </w:pPr>
      <w:r w:rsidRPr="00D93BF8">
        <w:rPr>
          <w:rFonts w:ascii="Cambria" w:hAnsi="Cambria" w:cs="Times New Roman"/>
          <w:sz w:val="24"/>
          <w:szCs w:val="24"/>
        </w:rPr>
        <w:t>Dénommé</w:t>
      </w:r>
      <w:r w:rsidR="009156C9" w:rsidRPr="00D93BF8">
        <w:rPr>
          <w:rFonts w:ascii="Cambria" w:hAnsi="Cambria" w:cs="Times New Roman"/>
          <w:sz w:val="24"/>
          <w:szCs w:val="24"/>
        </w:rPr>
        <w:t xml:space="preserve"> ci-après &lt;&lt; le </w:t>
      </w:r>
      <w:r w:rsidRPr="00D93BF8">
        <w:rPr>
          <w:rFonts w:ascii="Cambria" w:hAnsi="Cambria" w:cs="Times New Roman"/>
          <w:sz w:val="24"/>
          <w:szCs w:val="24"/>
        </w:rPr>
        <w:t>R</w:t>
      </w:r>
      <w:r w:rsidR="009156C9" w:rsidRPr="00D93BF8">
        <w:rPr>
          <w:rFonts w:ascii="Cambria" w:hAnsi="Cambria" w:cs="Times New Roman"/>
          <w:sz w:val="24"/>
          <w:szCs w:val="24"/>
        </w:rPr>
        <w:t xml:space="preserve">eprésentant légal &gt;&gt; </w:t>
      </w:r>
      <w:r w:rsidR="009156C9" w:rsidRPr="00D93BF8">
        <w:rPr>
          <w:rFonts w:ascii="Cambria" w:hAnsi="Cambria" w:cs="Times New Roman"/>
          <w:i/>
          <w:sz w:val="24"/>
          <w:szCs w:val="24"/>
        </w:rPr>
        <w:t>(</w:t>
      </w:r>
      <w:r w:rsidRPr="00D93BF8">
        <w:rPr>
          <w:rFonts w:ascii="Cambria" w:hAnsi="Cambria" w:cs="Times New Roman"/>
          <w:i/>
          <w:sz w:val="24"/>
          <w:szCs w:val="24"/>
        </w:rPr>
        <w:t>t</w:t>
      </w:r>
      <w:r w:rsidR="009156C9" w:rsidRPr="00D93BF8">
        <w:rPr>
          <w:rFonts w:ascii="Cambria" w:hAnsi="Cambria" w:cs="Times New Roman"/>
          <w:i/>
          <w:sz w:val="24"/>
          <w:szCs w:val="24"/>
        </w:rPr>
        <w:t>utelle, curatelle, sauvegarde de justice ou mandataire contractuel désigné par le résid</w:t>
      </w:r>
      <w:r w:rsidR="00A00DE8" w:rsidRPr="00D93BF8">
        <w:rPr>
          <w:rFonts w:ascii="Cambria" w:hAnsi="Cambria" w:cs="Times New Roman"/>
          <w:i/>
          <w:sz w:val="24"/>
          <w:szCs w:val="24"/>
        </w:rPr>
        <w:t>e</w:t>
      </w:r>
      <w:r w:rsidR="009156C9" w:rsidRPr="00D93BF8">
        <w:rPr>
          <w:rFonts w:ascii="Cambria" w:hAnsi="Cambria" w:cs="Times New Roman"/>
          <w:i/>
          <w:sz w:val="24"/>
          <w:szCs w:val="24"/>
        </w:rPr>
        <w:t xml:space="preserve">nt : </w:t>
      </w:r>
      <w:r w:rsidR="00A00DE8" w:rsidRPr="00D93BF8">
        <w:rPr>
          <w:rFonts w:ascii="Cambria" w:hAnsi="Cambria" w:cs="Times New Roman"/>
          <w:i/>
          <w:sz w:val="24"/>
          <w:szCs w:val="24"/>
        </w:rPr>
        <w:t xml:space="preserve">le préciser ; en cas de tutelle, de curatelle </w:t>
      </w:r>
      <w:r w:rsidR="009156C9" w:rsidRPr="00D93BF8">
        <w:rPr>
          <w:rFonts w:ascii="Cambria" w:hAnsi="Cambria" w:cs="Times New Roman"/>
          <w:i/>
          <w:sz w:val="24"/>
          <w:szCs w:val="24"/>
        </w:rPr>
        <w:t>ou de sauvegarde de justice, joindre une copie du jugemen</w:t>
      </w:r>
      <w:r w:rsidR="00A10DF1" w:rsidRPr="00D93BF8">
        <w:rPr>
          <w:rFonts w:ascii="Cambria" w:hAnsi="Cambria" w:cs="Times New Roman"/>
          <w:i/>
          <w:sz w:val="24"/>
          <w:szCs w:val="24"/>
        </w:rPr>
        <w:t xml:space="preserve">t). </w:t>
      </w:r>
    </w:p>
    <w:p w:rsidR="009156C9" w:rsidRPr="00727985" w:rsidRDefault="009156C9" w:rsidP="009156C9">
      <w:pPr>
        <w:spacing w:after="0"/>
        <w:jc w:val="both"/>
        <w:rPr>
          <w:rFonts w:ascii="Cambria" w:hAnsi="Cambria" w:cs="Times New Roman"/>
          <w:sz w:val="20"/>
          <w:szCs w:val="24"/>
        </w:rPr>
      </w:pPr>
    </w:p>
    <w:p w:rsidR="00F90389" w:rsidRPr="00D93BF8" w:rsidRDefault="00A10DF1" w:rsidP="006C7CBE">
      <w:pPr>
        <w:tabs>
          <w:tab w:val="left" w:leader="dot" w:pos="6804"/>
        </w:tabs>
        <w:spacing w:after="0"/>
        <w:jc w:val="both"/>
        <w:rPr>
          <w:rFonts w:ascii="Cambria" w:hAnsi="Cambria" w:cs="Times New Roman"/>
          <w:sz w:val="24"/>
          <w:szCs w:val="24"/>
        </w:rPr>
      </w:pPr>
      <w:r w:rsidRPr="00D93BF8">
        <w:rPr>
          <w:rFonts w:ascii="Cambria" w:hAnsi="Cambria" w:cs="Times New Roman"/>
          <w:sz w:val="24"/>
          <w:szCs w:val="24"/>
        </w:rPr>
        <w:t>Après entretien individuel réalisé</w:t>
      </w:r>
      <w:r w:rsidR="00727985">
        <w:rPr>
          <w:rFonts w:ascii="Cambria" w:hAnsi="Cambria" w:cs="Times New Roman"/>
          <w:sz w:val="24"/>
          <w:szCs w:val="24"/>
        </w:rPr>
        <w:t>,</w:t>
      </w:r>
      <w:r w:rsidRPr="00D93BF8">
        <w:rPr>
          <w:rFonts w:ascii="Cambria" w:hAnsi="Cambria" w:cs="Times New Roman"/>
          <w:sz w:val="24"/>
          <w:szCs w:val="24"/>
        </w:rPr>
        <w:t xml:space="preserve"> conformément aux dispositions de l’article L. 311-4 du Code de l’a</w:t>
      </w:r>
      <w:r w:rsidR="00C54E8A" w:rsidRPr="00D93BF8">
        <w:rPr>
          <w:rFonts w:ascii="Cambria" w:hAnsi="Cambria" w:cs="Times New Roman"/>
          <w:sz w:val="24"/>
          <w:szCs w:val="24"/>
        </w:rPr>
        <w:t>ction sociale et des familles</w:t>
      </w:r>
      <w:r w:rsidR="00727985">
        <w:rPr>
          <w:rFonts w:ascii="Cambria" w:hAnsi="Cambria" w:cs="Times New Roman"/>
          <w:sz w:val="24"/>
          <w:szCs w:val="24"/>
        </w:rPr>
        <w:t>,</w:t>
      </w:r>
      <w:r w:rsidR="00C54E8A" w:rsidRPr="00D93BF8">
        <w:rPr>
          <w:rFonts w:ascii="Cambria" w:hAnsi="Cambria" w:cs="Times New Roman"/>
          <w:sz w:val="24"/>
          <w:szCs w:val="24"/>
        </w:rPr>
        <w:t xml:space="preserve"> le  </w:t>
      </w:r>
      <w:r w:rsidR="00727985">
        <w:rPr>
          <w:rFonts w:ascii="Cambria" w:hAnsi="Cambria" w:cs="Times New Roman"/>
          <w:sz w:val="24"/>
          <w:szCs w:val="24"/>
        </w:rPr>
        <w:tab/>
      </w:r>
      <w:r w:rsidR="00C54E8A" w:rsidRPr="00D93BF8">
        <w:rPr>
          <w:rFonts w:ascii="Cambria" w:hAnsi="Cambria" w:cs="Times New Roman"/>
          <w:sz w:val="24"/>
          <w:szCs w:val="24"/>
        </w:rPr>
        <w:t xml:space="preserve"> e</w:t>
      </w:r>
      <w:r w:rsidRPr="00D93BF8">
        <w:rPr>
          <w:rFonts w:ascii="Cambria" w:hAnsi="Cambria" w:cs="Times New Roman"/>
          <w:sz w:val="24"/>
          <w:szCs w:val="24"/>
        </w:rPr>
        <w:t>n présence</w:t>
      </w:r>
      <w:r w:rsidR="00C54E8A" w:rsidRPr="00D93BF8">
        <w:rPr>
          <w:rFonts w:ascii="Cambria" w:hAnsi="Cambria" w:cs="Times New Roman"/>
          <w:sz w:val="24"/>
          <w:szCs w:val="24"/>
        </w:rPr>
        <w:t xml:space="preserve"> : </w:t>
      </w:r>
    </w:p>
    <w:p w:rsidR="00F90389" w:rsidRPr="00D93BF8" w:rsidRDefault="00F90389" w:rsidP="00727985">
      <w:pPr>
        <w:pStyle w:val="Paragraphedeliste"/>
        <w:numPr>
          <w:ilvl w:val="0"/>
          <w:numId w:val="10"/>
        </w:numPr>
        <w:tabs>
          <w:tab w:val="left" w:leader="dot" w:pos="6237"/>
        </w:tabs>
        <w:spacing w:after="0"/>
        <w:jc w:val="both"/>
        <w:rPr>
          <w:rFonts w:ascii="Cambria" w:hAnsi="Cambria" w:cs="Times New Roman"/>
          <w:sz w:val="24"/>
          <w:szCs w:val="24"/>
        </w:rPr>
      </w:pPr>
      <w:r w:rsidRPr="00D93BF8">
        <w:rPr>
          <w:rFonts w:ascii="Cambria" w:hAnsi="Cambria" w:cs="Times New Roman"/>
          <w:sz w:val="24"/>
          <w:szCs w:val="24"/>
        </w:rPr>
        <w:t xml:space="preserve">du résident : </w:t>
      </w:r>
      <w:r w:rsidR="00727985">
        <w:rPr>
          <w:rFonts w:ascii="Cambria" w:hAnsi="Cambria" w:cs="Times New Roman"/>
          <w:sz w:val="24"/>
          <w:szCs w:val="24"/>
        </w:rPr>
        <w:t>M. / Mme</w:t>
      </w:r>
      <w:r w:rsidRPr="00D93BF8">
        <w:rPr>
          <w:rFonts w:ascii="Cambria" w:hAnsi="Cambria" w:cs="Times New Roman"/>
          <w:sz w:val="24"/>
          <w:szCs w:val="24"/>
        </w:rPr>
        <w:t xml:space="preserve"> </w:t>
      </w:r>
      <w:r w:rsidR="00727985">
        <w:rPr>
          <w:rFonts w:ascii="Cambria" w:hAnsi="Cambria" w:cs="Times New Roman"/>
          <w:sz w:val="24"/>
          <w:szCs w:val="24"/>
        </w:rPr>
        <w:tab/>
      </w:r>
      <w:r w:rsidR="000A6A8E">
        <w:rPr>
          <w:rFonts w:ascii="Cambria" w:hAnsi="Cambria" w:cs="Times New Roman"/>
          <w:sz w:val="24"/>
          <w:szCs w:val="24"/>
        </w:rPr>
        <w:t>,</w:t>
      </w:r>
    </w:p>
    <w:p w:rsidR="00F90389" w:rsidRPr="00D93BF8" w:rsidRDefault="00F90389" w:rsidP="00727985">
      <w:pPr>
        <w:pStyle w:val="Paragraphedeliste"/>
        <w:numPr>
          <w:ilvl w:val="0"/>
          <w:numId w:val="10"/>
        </w:numPr>
        <w:tabs>
          <w:tab w:val="left" w:leader="dot" w:pos="6237"/>
        </w:tabs>
        <w:spacing w:after="0"/>
        <w:jc w:val="both"/>
        <w:rPr>
          <w:rFonts w:ascii="Cambria" w:hAnsi="Cambria" w:cs="Times New Roman"/>
          <w:sz w:val="24"/>
          <w:szCs w:val="24"/>
        </w:rPr>
      </w:pPr>
      <w:r w:rsidRPr="00D93BF8">
        <w:rPr>
          <w:rFonts w:ascii="Cambria" w:hAnsi="Cambria" w:cs="Times New Roman"/>
          <w:sz w:val="24"/>
          <w:szCs w:val="24"/>
        </w:rPr>
        <w:t xml:space="preserve">du directeur d’établissement (ou tout de toute autre personne formellement désignée par lui) : </w:t>
      </w:r>
      <w:r w:rsidR="00727985">
        <w:rPr>
          <w:rFonts w:ascii="Cambria" w:hAnsi="Cambria" w:cs="Times New Roman"/>
          <w:sz w:val="24"/>
          <w:szCs w:val="24"/>
        </w:rPr>
        <w:t>M. / Mme</w:t>
      </w:r>
      <w:r w:rsidR="00727985" w:rsidRPr="00D93BF8">
        <w:rPr>
          <w:rFonts w:ascii="Cambria" w:hAnsi="Cambria" w:cs="Times New Roman"/>
          <w:sz w:val="24"/>
          <w:szCs w:val="24"/>
        </w:rPr>
        <w:t xml:space="preserve"> </w:t>
      </w:r>
      <w:r w:rsidR="00727985">
        <w:rPr>
          <w:rFonts w:ascii="Cambria" w:hAnsi="Cambria" w:cs="Times New Roman"/>
          <w:sz w:val="24"/>
          <w:szCs w:val="24"/>
        </w:rPr>
        <w:tab/>
      </w:r>
      <w:r w:rsidR="000A6A8E">
        <w:rPr>
          <w:rFonts w:ascii="Cambria" w:hAnsi="Cambria" w:cs="Times New Roman"/>
          <w:sz w:val="24"/>
          <w:szCs w:val="24"/>
        </w:rPr>
        <w:t>;</w:t>
      </w:r>
    </w:p>
    <w:p w:rsidR="00F90389" w:rsidRPr="00727985" w:rsidRDefault="00F90389" w:rsidP="00F90389">
      <w:pPr>
        <w:spacing w:after="0"/>
        <w:jc w:val="both"/>
        <w:rPr>
          <w:rFonts w:ascii="Cambria" w:hAnsi="Cambria" w:cs="Times New Roman"/>
          <w:sz w:val="20"/>
          <w:szCs w:val="24"/>
        </w:rPr>
      </w:pPr>
    </w:p>
    <w:p w:rsidR="00F90389" w:rsidRPr="00D93BF8" w:rsidRDefault="00F90389" w:rsidP="00F90389">
      <w:pPr>
        <w:spacing w:after="0"/>
        <w:jc w:val="both"/>
        <w:rPr>
          <w:rFonts w:ascii="Cambria" w:hAnsi="Cambria" w:cs="Times New Roman"/>
          <w:sz w:val="24"/>
          <w:szCs w:val="24"/>
        </w:rPr>
      </w:pPr>
      <w:r w:rsidRPr="00D93BF8">
        <w:rPr>
          <w:rFonts w:ascii="Cambria" w:hAnsi="Cambria" w:cs="Times New Roman"/>
          <w:sz w:val="24"/>
          <w:szCs w:val="24"/>
        </w:rPr>
        <w:t xml:space="preserve">Et, le cas échéant : </w:t>
      </w:r>
    </w:p>
    <w:p w:rsidR="00F90389" w:rsidRPr="00D93BF8" w:rsidRDefault="00F90389" w:rsidP="000A6A8E">
      <w:pPr>
        <w:pStyle w:val="Paragraphedeliste"/>
        <w:numPr>
          <w:ilvl w:val="0"/>
          <w:numId w:val="10"/>
        </w:numPr>
        <w:tabs>
          <w:tab w:val="left" w:leader="dot" w:pos="7088"/>
        </w:tabs>
        <w:spacing w:after="0"/>
        <w:jc w:val="both"/>
        <w:rPr>
          <w:rFonts w:ascii="Cambria" w:hAnsi="Cambria" w:cs="Times New Roman"/>
          <w:sz w:val="24"/>
          <w:szCs w:val="24"/>
        </w:rPr>
      </w:pPr>
      <w:r w:rsidRPr="00D93BF8">
        <w:rPr>
          <w:rFonts w:ascii="Cambria" w:hAnsi="Cambria" w:cs="Times New Roman"/>
          <w:sz w:val="24"/>
          <w:szCs w:val="24"/>
        </w:rPr>
        <w:t xml:space="preserve">de la personne de confiance : </w:t>
      </w:r>
      <w:r w:rsidR="00727985">
        <w:rPr>
          <w:rFonts w:ascii="Cambria" w:hAnsi="Cambria" w:cs="Times New Roman"/>
          <w:sz w:val="24"/>
          <w:szCs w:val="24"/>
        </w:rPr>
        <w:t>M. / Mme</w:t>
      </w:r>
      <w:r w:rsidR="00727985" w:rsidRPr="00D93BF8">
        <w:rPr>
          <w:rFonts w:ascii="Cambria" w:hAnsi="Cambria" w:cs="Times New Roman"/>
          <w:sz w:val="24"/>
          <w:szCs w:val="24"/>
        </w:rPr>
        <w:t xml:space="preserve"> </w:t>
      </w:r>
      <w:r w:rsidR="00727985">
        <w:rPr>
          <w:rFonts w:ascii="Cambria" w:hAnsi="Cambria" w:cs="Times New Roman"/>
          <w:sz w:val="24"/>
          <w:szCs w:val="24"/>
        </w:rPr>
        <w:tab/>
      </w:r>
    </w:p>
    <w:p w:rsidR="00EA3012" w:rsidRPr="00D93BF8" w:rsidRDefault="00F90389" w:rsidP="000A6A8E">
      <w:pPr>
        <w:pStyle w:val="Paragraphedeliste"/>
        <w:numPr>
          <w:ilvl w:val="0"/>
          <w:numId w:val="10"/>
        </w:numPr>
        <w:tabs>
          <w:tab w:val="left" w:leader="dot" w:pos="7088"/>
        </w:tabs>
        <w:spacing w:after="0"/>
        <w:jc w:val="both"/>
        <w:rPr>
          <w:rFonts w:ascii="Cambria" w:hAnsi="Cambria" w:cs="Times New Roman"/>
          <w:sz w:val="24"/>
          <w:szCs w:val="24"/>
        </w:rPr>
      </w:pPr>
      <w:r w:rsidRPr="00D93BF8">
        <w:rPr>
          <w:rFonts w:ascii="Cambria" w:hAnsi="Cambria" w:cs="Times New Roman"/>
          <w:sz w:val="24"/>
          <w:szCs w:val="24"/>
        </w:rPr>
        <w:t xml:space="preserve">du médecin coordonnateur, le Docteur </w:t>
      </w:r>
      <w:r w:rsidR="00727985">
        <w:rPr>
          <w:rFonts w:ascii="Cambria" w:hAnsi="Cambria" w:cs="Times New Roman"/>
          <w:sz w:val="24"/>
          <w:szCs w:val="24"/>
        </w:rPr>
        <w:tab/>
      </w:r>
    </w:p>
    <w:p w:rsidR="00EA3012" w:rsidRPr="00727985" w:rsidRDefault="00EA3012" w:rsidP="009156C9">
      <w:pPr>
        <w:spacing w:after="0"/>
        <w:jc w:val="both"/>
        <w:rPr>
          <w:rFonts w:ascii="Cambria" w:hAnsi="Cambria" w:cs="Times New Roman"/>
          <w:sz w:val="20"/>
          <w:szCs w:val="24"/>
        </w:rPr>
      </w:pPr>
    </w:p>
    <w:p w:rsidR="00246836" w:rsidRPr="00D93BF8" w:rsidRDefault="00246836" w:rsidP="00246836">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Cet entretien a eu pour but de s’assurer de son consentement à être accueilli mais également de l’informer sur ses droits et de s’assurer qu’il en a la compréhension. </w:t>
      </w:r>
    </w:p>
    <w:p w:rsidR="00F90389" w:rsidRPr="00727985" w:rsidRDefault="00F90389" w:rsidP="009156C9">
      <w:pPr>
        <w:spacing w:after="0"/>
        <w:jc w:val="both"/>
        <w:rPr>
          <w:rFonts w:ascii="Cambria" w:hAnsi="Cambria" w:cs="Times New Roman"/>
          <w:sz w:val="20"/>
          <w:szCs w:val="24"/>
        </w:rPr>
      </w:pPr>
    </w:p>
    <w:p w:rsidR="00727985" w:rsidRDefault="00727985">
      <w:pPr>
        <w:rPr>
          <w:rFonts w:ascii="Cambria" w:hAnsi="Cambria" w:cs="Times New Roman"/>
          <w:sz w:val="20"/>
          <w:szCs w:val="24"/>
        </w:rPr>
      </w:pPr>
      <w:r>
        <w:rPr>
          <w:rFonts w:ascii="Cambria" w:hAnsi="Cambria" w:cs="Times New Roman"/>
          <w:sz w:val="20"/>
          <w:szCs w:val="24"/>
        </w:rPr>
        <w:br w:type="page"/>
      </w:r>
    </w:p>
    <w:p w:rsidR="00F90389" w:rsidRPr="00727985" w:rsidRDefault="00F90389" w:rsidP="009156C9">
      <w:pPr>
        <w:spacing w:after="0"/>
        <w:jc w:val="both"/>
        <w:rPr>
          <w:rFonts w:ascii="Cambria" w:hAnsi="Cambria" w:cs="Times New Roman"/>
          <w:sz w:val="20"/>
          <w:szCs w:val="24"/>
        </w:rPr>
      </w:pPr>
    </w:p>
    <w:p w:rsidR="00623699" w:rsidRPr="000A6A8E" w:rsidRDefault="009221AC"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t xml:space="preserve">Il est convenu de ce qui suit : </w:t>
      </w:r>
    </w:p>
    <w:p w:rsidR="00B03155" w:rsidRDefault="00B03155" w:rsidP="009156C9">
      <w:pPr>
        <w:spacing w:after="0"/>
        <w:jc w:val="both"/>
        <w:rPr>
          <w:rFonts w:ascii="Cambria" w:hAnsi="Cambria" w:cs="Times New Roman"/>
          <w:b/>
          <w:sz w:val="20"/>
          <w:szCs w:val="24"/>
        </w:rPr>
      </w:pPr>
    </w:p>
    <w:p w:rsidR="000A6A8E" w:rsidRPr="000A6A8E" w:rsidRDefault="000A6A8E" w:rsidP="009156C9">
      <w:pPr>
        <w:spacing w:after="0"/>
        <w:jc w:val="both"/>
        <w:rPr>
          <w:rFonts w:ascii="Cambria" w:hAnsi="Cambria" w:cs="Times New Roman"/>
          <w:b/>
          <w:sz w:val="20"/>
          <w:szCs w:val="24"/>
        </w:rPr>
      </w:pPr>
    </w:p>
    <w:p w:rsidR="009156C9" w:rsidRPr="000A6A8E" w:rsidRDefault="00B03155"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t>Article 1</w:t>
      </w:r>
      <w:r w:rsidR="005754E7">
        <w:rPr>
          <w:rFonts w:eastAsiaTheme="minorEastAsia"/>
          <w:b/>
          <w:color w:val="800000"/>
          <w:sz w:val="24"/>
          <w:szCs w:val="24"/>
          <w:lang w:eastAsia="fr-FR"/>
        </w:rPr>
        <w:t> :</w:t>
      </w:r>
      <w:r w:rsidRPr="000A6A8E">
        <w:rPr>
          <w:rFonts w:eastAsiaTheme="minorEastAsia"/>
          <w:b/>
          <w:color w:val="800000"/>
          <w:sz w:val="24"/>
          <w:szCs w:val="24"/>
          <w:lang w:eastAsia="fr-FR"/>
        </w:rPr>
        <w:t xml:space="preserve"> OBJET DU CONTRAT</w:t>
      </w:r>
    </w:p>
    <w:p w:rsidR="00B03155" w:rsidRPr="000A6A8E" w:rsidRDefault="00B03155" w:rsidP="009156C9">
      <w:pPr>
        <w:spacing w:after="0"/>
        <w:jc w:val="both"/>
        <w:rPr>
          <w:rFonts w:ascii="Cambria" w:hAnsi="Cambria" w:cs="Times New Roman"/>
          <w:b/>
          <w:sz w:val="20"/>
          <w:szCs w:val="24"/>
        </w:rPr>
      </w:pPr>
    </w:p>
    <w:p w:rsidR="00887E0B" w:rsidRPr="00D93BF8" w:rsidRDefault="00B03155" w:rsidP="00B03155">
      <w:pPr>
        <w:spacing w:after="0"/>
        <w:jc w:val="both"/>
        <w:rPr>
          <w:rFonts w:ascii="Cambria" w:hAnsi="Cambria" w:cs="Times New Roman"/>
          <w:sz w:val="24"/>
          <w:szCs w:val="24"/>
        </w:rPr>
      </w:pPr>
      <w:r w:rsidRPr="00D93BF8">
        <w:rPr>
          <w:rFonts w:ascii="Cambria" w:hAnsi="Cambria" w:cs="Times New Roman"/>
          <w:sz w:val="24"/>
          <w:szCs w:val="24"/>
        </w:rPr>
        <w:t>Le présent contrat a pour objet de définir les objectifs d’accompagnement, les prestations mises en œuvre, les conditions de séjour et d’accueil ainsi que les conditions de la participation f</w:t>
      </w:r>
      <w:r w:rsidR="00F2534C" w:rsidRPr="00D93BF8">
        <w:rPr>
          <w:rFonts w:ascii="Cambria" w:hAnsi="Cambria" w:cs="Times New Roman"/>
          <w:sz w:val="24"/>
          <w:szCs w:val="24"/>
        </w:rPr>
        <w:t>inancière du résident</w:t>
      </w:r>
      <w:r w:rsidR="00A0112B" w:rsidRPr="00D93BF8">
        <w:rPr>
          <w:rFonts w:ascii="Cambria" w:hAnsi="Cambria" w:cs="Times New Roman"/>
          <w:sz w:val="24"/>
          <w:szCs w:val="24"/>
        </w:rPr>
        <w:t xml:space="preserve"> et les règles de facturation. </w:t>
      </w:r>
    </w:p>
    <w:p w:rsidR="00B03155" w:rsidRPr="000A6A8E" w:rsidRDefault="00B03155" w:rsidP="009156C9">
      <w:pPr>
        <w:spacing w:after="0"/>
        <w:jc w:val="both"/>
        <w:rPr>
          <w:rFonts w:ascii="Cambria" w:hAnsi="Cambria" w:cs="Times New Roman"/>
          <w:b/>
          <w:sz w:val="20"/>
          <w:szCs w:val="24"/>
          <w:u w:val="single"/>
        </w:rPr>
      </w:pPr>
    </w:p>
    <w:p w:rsidR="00502868" w:rsidRPr="000A6A8E" w:rsidRDefault="00502868" w:rsidP="009156C9">
      <w:pPr>
        <w:spacing w:after="0"/>
        <w:jc w:val="both"/>
        <w:rPr>
          <w:rFonts w:ascii="Cambria" w:hAnsi="Cambria" w:cs="Times New Roman"/>
          <w:b/>
          <w:sz w:val="20"/>
          <w:szCs w:val="24"/>
          <w:u w:val="single"/>
        </w:rPr>
      </w:pPr>
    </w:p>
    <w:p w:rsidR="00B03155" w:rsidRPr="000A6A8E" w:rsidRDefault="00195AE8"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t>Article 2</w:t>
      </w:r>
      <w:r w:rsidR="005754E7">
        <w:rPr>
          <w:rFonts w:eastAsiaTheme="minorEastAsia"/>
          <w:b/>
          <w:color w:val="800000"/>
          <w:sz w:val="24"/>
          <w:szCs w:val="24"/>
          <w:lang w:eastAsia="fr-FR"/>
        </w:rPr>
        <w:t> :</w:t>
      </w:r>
      <w:r w:rsidRPr="000A6A8E">
        <w:rPr>
          <w:rFonts w:eastAsiaTheme="minorEastAsia"/>
          <w:b/>
          <w:color w:val="800000"/>
          <w:sz w:val="24"/>
          <w:szCs w:val="24"/>
          <w:lang w:eastAsia="fr-FR"/>
        </w:rPr>
        <w:t xml:space="preserve"> PERIMETRE DES ENGAGEMENTS CONTRACTUELS </w:t>
      </w:r>
    </w:p>
    <w:p w:rsidR="00195AE8" w:rsidRPr="000A6A8E" w:rsidRDefault="00195AE8" w:rsidP="009156C9">
      <w:pPr>
        <w:spacing w:after="0"/>
        <w:jc w:val="both"/>
        <w:rPr>
          <w:rFonts w:ascii="Cambria" w:hAnsi="Cambria" w:cs="Times New Roman"/>
          <w:b/>
          <w:sz w:val="20"/>
          <w:szCs w:val="24"/>
        </w:rPr>
      </w:pPr>
    </w:p>
    <w:p w:rsidR="00502868" w:rsidRPr="00D93BF8" w:rsidRDefault="00502868" w:rsidP="00502868">
      <w:pPr>
        <w:spacing w:after="0"/>
        <w:jc w:val="both"/>
        <w:rPr>
          <w:rFonts w:ascii="Cambria" w:hAnsi="Cambria" w:cs="Times New Roman"/>
          <w:sz w:val="24"/>
          <w:szCs w:val="24"/>
        </w:rPr>
      </w:pPr>
      <w:r w:rsidRPr="00D93BF8">
        <w:rPr>
          <w:rFonts w:ascii="Cambria" w:hAnsi="Cambria" w:cs="Times New Roman"/>
          <w:sz w:val="24"/>
          <w:szCs w:val="24"/>
        </w:rPr>
        <w:t>Du commun accord des parties, et conformément aux dispositions du Code de l’Action Sociale et des Familles, les droits et obligations respectives des parties résultent :</w:t>
      </w:r>
    </w:p>
    <w:p w:rsidR="004C550B" w:rsidRPr="00D93BF8" w:rsidRDefault="00502868" w:rsidP="00D74707">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De la loi n° 2002-2 du 2 janvier 2002 rénovant l’action sociale et médico-sociale et des dif</w:t>
      </w:r>
      <w:r w:rsidR="00D74707" w:rsidRPr="00D93BF8">
        <w:rPr>
          <w:rFonts w:ascii="Cambria" w:hAnsi="Cambria" w:cs="Times New Roman"/>
          <w:sz w:val="24"/>
          <w:szCs w:val="24"/>
        </w:rPr>
        <w:t>férents décrets d’application et notamment</w:t>
      </w:r>
    </w:p>
    <w:p w:rsidR="004C550B" w:rsidRPr="00D93BF8" w:rsidRDefault="00D74707" w:rsidP="00D74707">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 </w:t>
      </w:r>
      <w:r w:rsidR="00C55AAA" w:rsidRPr="00D93BF8">
        <w:rPr>
          <w:rFonts w:ascii="Cambria" w:hAnsi="Cambria" w:cs="Times New Roman"/>
          <w:sz w:val="24"/>
          <w:szCs w:val="24"/>
        </w:rPr>
        <w:t xml:space="preserve">du décret 2004-1274 du 26 novembre 2004 relatif au contrat de séjour, </w:t>
      </w:r>
    </w:p>
    <w:p w:rsidR="004C550B" w:rsidRPr="00D93BF8" w:rsidRDefault="00C55AAA" w:rsidP="00D74707">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de la </w:t>
      </w:r>
      <w:r w:rsidRPr="00D93BF8">
        <w:rPr>
          <w:rStyle w:val="lev"/>
          <w:rFonts w:ascii="Cambria" w:hAnsi="Cambria" w:cs="Times New Roman"/>
          <w:b w:val="0"/>
          <w:sz w:val="24"/>
          <w:szCs w:val="24"/>
        </w:rPr>
        <w:t>loi n° 2015-1776 du 28 décembre 2015 relative à l'adaptation de la société au vieillissement</w:t>
      </w:r>
      <w:r w:rsidR="004C550B" w:rsidRPr="00D93BF8">
        <w:rPr>
          <w:rFonts w:ascii="Cambria" w:hAnsi="Cambria" w:cs="Times New Roman"/>
          <w:sz w:val="24"/>
          <w:szCs w:val="24"/>
        </w:rPr>
        <w:t xml:space="preserve"> </w:t>
      </w:r>
    </w:p>
    <w:p w:rsidR="00C55AAA" w:rsidRPr="00D93BF8" w:rsidRDefault="00C55AAA" w:rsidP="00D74707">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de la loi n° 2016-87 du 02 février 2016 créant de nouveaux droits en faveur des malades</w:t>
      </w:r>
      <w:r w:rsidR="00DA32D2" w:rsidRPr="00D93BF8">
        <w:rPr>
          <w:rFonts w:ascii="Cambria" w:hAnsi="Cambria" w:cs="Times New Roman"/>
          <w:sz w:val="24"/>
          <w:szCs w:val="24"/>
        </w:rPr>
        <w:t xml:space="preserve"> et des personnes en fin de vie ; </w:t>
      </w:r>
    </w:p>
    <w:p w:rsidR="00502868" w:rsidRPr="00D93BF8" w:rsidRDefault="00502868" w:rsidP="00502868">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Du projet d’établissement en vigueur et de ses actualisations à venir, dont les grandes orientations ont été portées à la connaissance de l’usager qui dispose, au surplus, d’un droit d’accès du projet sur demande auprès de la Direction ; </w:t>
      </w:r>
    </w:p>
    <w:p w:rsidR="00502868" w:rsidRPr="00D93BF8" w:rsidRDefault="00502868" w:rsidP="00502868">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Du règlement de fonctionnement en vigueur et de ses actualisations à venir (</w:t>
      </w:r>
      <w:r w:rsidRPr="00D93BF8">
        <w:rPr>
          <w:rFonts w:ascii="Cambria" w:hAnsi="Cambria" w:cs="Times New Roman"/>
          <w:i/>
          <w:sz w:val="24"/>
          <w:szCs w:val="24"/>
        </w:rPr>
        <w:t>annexe</w:t>
      </w:r>
      <w:r w:rsidR="00DA32D2" w:rsidRPr="00D93BF8">
        <w:rPr>
          <w:rFonts w:ascii="Cambria" w:hAnsi="Cambria" w:cs="Times New Roman"/>
          <w:i/>
          <w:sz w:val="24"/>
          <w:szCs w:val="24"/>
        </w:rPr>
        <w:t xml:space="preserve"> n°</w:t>
      </w:r>
      <w:r w:rsidR="004C550B" w:rsidRPr="00D93BF8">
        <w:rPr>
          <w:rFonts w:ascii="Cambria" w:hAnsi="Cambria" w:cs="Times New Roman"/>
          <w:i/>
          <w:sz w:val="24"/>
          <w:szCs w:val="24"/>
        </w:rPr>
        <w:t>2</w:t>
      </w:r>
      <w:r w:rsidRPr="00D93BF8">
        <w:rPr>
          <w:rFonts w:ascii="Cambria" w:hAnsi="Cambria" w:cs="Times New Roman"/>
          <w:i/>
          <w:sz w:val="24"/>
          <w:szCs w:val="24"/>
        </w:rPr>
        <w:t>)</w:t>
      </w:r>
      <w:r w:rsidRPr="00D93BF8">
        <w:rPr>
          <w:rFonts w:ascii="Cambria" w:hAnsi="Cambria" w:cs="Times New Roman"/>
          <w:sz w:val="24"/>
          <w:szCs w:val="24"/>
        </w:rPr>
        <w:t xml:space="preserve"> ; </w:t>
      </w:r>
    </w:p>
    <w:p w:rsidR="00502868" w:rsidRPr="00D93BF8" w:rsidRDefault="00502868" w:rsidP="00502868">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Du présent contrat de séjour ; </w:t>
      </w:r>
    </w:p>
    <w:p w:rsidR="00502868" w:rsidRPr="00D93BF8" w:rsidRDefault="00502868" w:rsidP="00502868">
      <w:pPr>
        <w:numPr>
          <w:ilvl w:val="0"/>
          <w:numId w:val="11"/>
        </w:numPr>
        <w:spacing w:after="0" w:line="240" w:lineRule="auto"/>
        <w:jc w:val="both"/>
        <w:rPr>
          <w:rFonts w:ascii="Cambria" w:hAnsi="Cambria" w:cs="Times New Roman"/>
          <w:sz w:val="24"/>
          <w:szCs w:val="24"/>
        </w:rPr>
      </w:pPr>
      <w:r w:rsidRPr="00D93BF8">
        <w:rPr>
          <w:rFonts w:ascii="Cambria" w:hAnsi="Cambria" w:cs="Times New Roman"/>
          <w:sz w:val="24"/>
          <w:szCs w:val="24"/>
        </w:rPr>
        <w:t>De la charte des droits et libertés de la personne accueillie (</w:t>
      </w:r>
      <w:r w:rsidRPr="00D93BF8">
        <w:rPr>
          <w:rFonts w:ascii="Cambria" w:hAnsi="Cambria" w:cs="Times New Roman"/>
          <w:i/>
          <w:sz w:val="24"/>
          <w:szCs w:val="24"/>
        </w:rPr>
        <w:t>annexe</w:t>
      </w:r>
      <w:r w:rsidR="00DA32D2" w:rsidRPr="00D93BF8">
        <w:rPr>
          <w:rFonts w:ascii="Cambria" w:hAnsi="Cambria" w:cs="Times New Roman"/>
          <w:i/>
          <w:sz w:val="24"/>
          <w:szCs w:val="24"/>
        </w:rPr>
        <w:t xml:space="preserve"> n°</w:t>
      </w:r>
      <w:r w:rsidR="00DA32D2" w:rsidRPr="00D93BF8">
        <w:rPr>
          <w:rFonts w:ascii="Cambria" w:hAnsi="Cambria" w:cs="Times New Roman"/>
          <w:sz w:val="24"/>
          <w:szCs w:val="24"/>
        </w:rPr>
        <w:t xml:space="preserve"> </w:t>
      </w:r>
      <w:r w:rsidR="004C550B" w:rsidRPr="00D93BF8">
        <w:rPr>
          <w:rFonts w:ascii="Cambria" w:hAnsi="Cambria" w:cs="Times New Roman"/>
          <w:sz w:val="24"/>
          <w:szCs w:val="24"/>
        </w:rPr>
        <w:t>3</w:t>
      </w:r>
      <w:r w:rsidRPr="00D93BF8">
        <w:rPr>
          <w:rFonts w:ascii="Cambria" w:hAnsi="Cambria" w:cs="Times New Roman"/>
          <w:sz w:val="24"/>
          <w:szCs w:val="24"/>
        </w:rPr>
        <w:t xml:space="preserve">) ; </w:t>
      </w:r>
    </w:p>
    <w:p w:rsidR="00502868" w:rsidRPr="00D93BF8" w:rsidRDefault="005B76A7" w:rsidP="0023182A">
      <w:pPr>
        <w:numPr>
          <w:ilvl w:val="0"/>
          <w:numId w:val="11"/>
        </w:numPr>
        <w:spacing w:after="0" w:line="240" w:lineRule="auto"/>
        <w:jc w:val="both"/>
        <w:rPr>
          <w:rFonts w:ascii="Cambria" w:hAnsi="Cambria" w:cs="Times New Roman"/>
          <w:sz w:val="24"/>
          <w:szCs w:val="24"/>
        </w:rPr>
      </w:pPr>
      <w:r w:rsidRPr="00D93BF8">
        <w:rPr>
          <w:rFonts w:ascii="Cambria" w:hAnsi="Cambria" w:cs="Times New Roman"/>
          <w:i/>
          <w:sz w:val="24"/>
          <w:szCs w:val="24"/>
          <w:u w:val="single"/>
        </w:rPr>
        <w:t>Le cas échéant</w:t>
      </w:r>
      <w:r w:rsidRPr="00D93BF8">
        <w:rPr>
          <w:rFonts w:ascii="Cambria" w:hAnsi="Cambria" w:cs="Times New Roman"/>
          <w:b/>
          <w:i/>
          <w:sz w:val="24"/>
          <w:szCs w:val="24"/>
          <w:u w:val="single"/>
        </w:rPr>
        <w:t>,</w:t>
      </w:r>
      <w:r w:rsidRPr="00D93BF8">
        <w:rPr>
          <w:rFonts w:ascii="Cambria" w:hAnsi="Cambria" w:cs="Times New Roman"/>
          <w:i/>
          <w:sz w:val="24"/>
          <w:szCs w:val="24"/>
        </w:rPr>
        <w:t xml:space="preserve"> </w:t>
      </w:r>
      <w:r w:rsidRPr="00D93BF8">
        <w:rPr>
          <w:rFonts w:ascii="Cambria" w:hAnsi="Cambria" w:cs="Times New Roman"/>
          <w:sz w:val="24"/>
          <w:szCs w:val="24"/>
        </w:rPr>
        <w:t>d</w:t>
      </w:r>
      <w:r w:rsidR="00502868" w:rsidRPr="00D93BF8">
        <w:rPr>
          <w:rFonts w:ascii="Cambria" w:hAnsi="Cambria" w:cs="Times New Roman"/>
          <w:sz w:val="24"/>
          <w:szCs w:val="24"/>
        </w:rPr>
        <w:t>u règlement départemental d’aide sociale en vigueur et de ses actualisations à venir.</w:t>
      </w:r>
    </w:p>
    <w:p w:rsidR="00502868" w:rsidRPr="000A6A8E" w:rsidRDefault="00502868" w:rsidP="009156C9">
      <w:pPr>
        <w:spacing w:after="0"/>
        <w:jc w:val="both"/>
        <w:rPr>
          <w:rFonts w:ascii="Cambria" w:hAnsi="Cambria" w:cs="Times New Roman"/>
          <w:sz w:val="20"/>
          <w:szCs w:val="24"/>
        </w:rPr>
      </w:pPr>
    </w:p>
    <w:p w:rsidR="00262205" w:rsidRPr="000A6A8E" w:rsidRDefault="00262205" w:rsidP="009156C9">
      <w:pPr>
        <w:spacing w:after="0"/>
        <w:jc w:val="both"/>
        <w:rPr>
          <w:rFonts w:ascii="Cambria" w:hAnsi="Cambria" w:cs="Times New Roman"/>
          <w:b/>
          <w:sz w:val="20"/>
          <w:szCs w:val="24"/>
        </w:rPr>
      </w:pPr>
    </w:p>
    <w:p w:rsidR="009156C9" w:rsidRPr="000A6A8E" w:rsidRDefault="009156C9"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t xml:space="preserve">Article </w:t>
      </w:r>
      <w:r w:rsidR="00195AE8" w:rsidRPr="000A6A8E">
        <w:rPr>
          <w:rFonts w:eastAsiaTheme="minorEastAsia"/>
          <w:b/>
          <w:color w:val="800000"/>
          <w:sz w:val="24"/>
          <w:szCs w:val="24"/>
          <w:lang w:eastAsia="fr-FR"/>
        </w:rPr>
        <w:t>3</w:t>
      </w:r>
      <w:r w:rsidR="005754E7">
        <w:rPr>
          <w:rFonts w:eastAsiaTheme="minorEastAsia"/>
          <w:b/>
          <w:color w:val="800000"/>
          <w:sz w:val="24"/>
          <w:szCs w:val="24"/>
          <w:lang w:eastAsia="fr-FR"/>
        </w:rPr>
        <w:t> :</w:t>
      </w:r>
      <w:r w:rsidRPr="000A6A8E">
        <w:rPr>
          <w:rFonts w:eastAsiaTheme="minorEastAsia"/>
          <w:b/>
          <w:color w:val="800000"/>
          <w:sz w:val="24"/>
          <w:szCs w:val="24"/>
          <w:lang w:eastAsia="fr-FR"/>
        </w:rPr>
        <w:t xml:space="preserve"> DUREE DU CONTRAT</w:t>
      </w:r>
      <w:r w:rsidR="00195AE8" w:rsidRPr="000A6A8E">
        <w:rPr>
          <w:rFonts w:eastAsiaTheme="minorEastAsia"/>
          <w:b/>
          <w:color w:val="800000"/>
          <w:sz w:val="24"/>
          <w:szCs w:val="24"/>
          <w:lang w:eastAsia="fr-FR"/>
        </w:rPr>
        <w:t xml:space="preserve"> </w:t>
      </w:r>
    </w:p>
    <w:p w:rsidR="002027C8" w:rsidRPr="000A6A8E" w:rsidRDefault="002027C8" w:rsidP="009156C9">
      <w:pPr>
        <w:spacing w:after="0"/>
        <w:jc w:val="both"/>
        <w:rPr>
          <w:rFonts w:ascii="Cambria" w:hAnsi="Cambria" w:cs="Times New Roman"/>
          <w:b/>
          <w:sz w:val="20"/>
          <w:szCs w:val="24"/>
          <w:u w:val="single"/>
        </w:rPr>
      </w:pPr>
    </w:p>
    <w:p w:rsidR="009156C9" w:rsidRPr="00D93BF8" w:rsidRDefault="009156C9" w:rsidP="009156C9">
      <w:pPr>
        <w:spacing w:after="0"/>
        <w:jc w:val="both"/>
        <w:rPr>
          <w:rFonts w:ascii="Cambria" w:hAnsi="Cambria" w:cs="Times New Roman"/>
          <w:sz w:val="24"/>
          <w:szCs w:val="24"/>
        </w:rPr>
      </w:pPr>
      <w:r w:rsidRPr="00D93BF8">
        <w:rPr>
          <w:rFonts w:ascii="Cambria" w:hAnsi="Cambria" w:cs="Times New Roman"/>
          <w:sz w:val="24"/>
          <w:szCs w:val="24"/>
        </w:rPr>
        <w:t>Le présent contrat est conclu pour :</w:t>
      </w:r>
    </w:p>
    <w:p w:rsidR="005E1DAA" w:rsidRDefault="005E1DAA" w:rsidP="000A6A8E">
      <w:pPr>
        <w:tabs>
          <w:tab w:val="left" w:leader="dot" w:pos="4536"/>
          <w:tab w:val="left" w:leader="dot" w:pos="6804"/>
        </w:tabs>
        <w:spacing w:after="0"/>
        <w:jc w:val="both"/>
        <w:rPr>
          <w:rFonts w:ascii="Cambria" w:hAnsi="Cambria" w:cs="Times New Roman"/>
          <w:sz w:val="24"/>
          <w:szCs w:val="24"/>
        </w:rPr>
      </w:pPr>
    </w:p>
    <w:p w:rsidR="009156C9" w:rsidRPr="00D93BF8" w:rsidRDefault="008376BB" w:rsidP="000A6A8E">
      <w:pPr>
        <w:tabs>
          <w:tab w:val="left" w:leader="dot" w:pos="4536"/>
          <w:tab w:val="left" w:leader="dot" w:pos="6804"/>
        </w:tabs>
        <w:spacing w:after="0"/>
        <w:jc w:val="both"/>
        <w:rPr>
          <w:rFonts w:ascii="Cambria" w:hAnsi="Cambria" w:cs="Times New Roman"/>
          <w:sz w:val="24"/>
          <w:szCs w:val="24"/>
        </w:rPr>
      </w:pPr>
      <w:r>
        <w:rPr>
          <w:rFonts w:ascii="Cambria" w:hAnsi="Cambria" w:cs="Times New Roman"/>
          <w:sz w:val="24"/>
          <w:szCs w:val="24"/>
        </w:rPr>
        <w:t xml:space="preserve">- une durée </w:t>
      </w:r>
      <w:r w:rsidR="00225C98">
        <w:rPr>
          <w:rFonts w:ascii="Cambria" w:hAnsi="Cambria" w:cs="Times New Roman"/>
          <w:sz w:val="24"/>
          <w:szCs w:val="24"/>
        </w:rPr>
        <w:t>in</w:t>
      </w:r>
      <w:r w:rsidR="009156C9" w:rsidRPr="00D93BF8">
        <w:rPr>
          <w:rFonts w:ascii="Cambria" w:hAnsi="Cambria" w:cs="Times New Roman"/>
          <w:sz w:val="24"/>
          <w:szCs w:val="24"/>
        </w:rPr>
        <w:t>déterminée</w:t>
      </w:r>
      <w:r w:rsidR="00DD6575">
        <w:rPr>
          <w:rFonts w:ascii="Cambria" w:hAnsi="Cambria" w:cs="Times New Roman"/>
          <w:sz w:val="24"/>
          <w:szCs w:val="24"/>
        </w:rPr>
        <w:t xml:space="preserve"> à compter du </w:t>
      </w:r>
    </w:p>
    <w:p w:rsidR="00C904A1" w:rsidRPr="000A6A8E" w:rsidRDefault="00C904A1" w:rsidP="009156C9">
      <w:pPr>
        <w:spacing w:after="0"/>
        <w:jc w:val="both"/>
        <w:rPr>
          <w:rFonts w:ascii="Cambria" w:hAnsi="Cambria" w:cs="Times New Roman"/>
          <w:sz w:val="20"/>
          <w:szCs w:val="24"/>
        </w:rPr>
      </w:pPr>
    </w:p>
    <w:p w:rsidR="00C904A1" w:rsidRPr="00D93BF8" w:rsidRDefault="00C904A1" w:rsidP="009156C9">
      <w:pPr>
        <w:spacing w:after="0"/>
        <w:jc w:val="both"/>
        <w:rPr>
          <w:rFonts w:ascii="Cambria" w:hAnsi="Cambria" w:cs="Times New Roman"/>
          <w:sz w:val="24"/>
          <w:szCs w:val="24"/>
        </w:rPr>
      </w:pPr>
    </w:p>
    <w:p w:rsidR="00F12098" w:rsidRPr="000A6A8E" w:rsidRDefault="00F12098" w:rsidP="009156C9">
      <w:pPr>
        <w:spacing w:after="0"/>
        <w:jc w:val="both"/>
        <w:rPr>
          <w:rFonts w:ascii="Cambria" w:hAnsi="Cambria" w:cs="Times New Roman"/>
          <w:b/>
          <w:i/>
          <w:sz w:val="20"/>
          <w:szCs w:val="24"/>
          <w:u w:val="single"/>
        </w:rPr>
      </w:pPr>
    </w:p>
    <w:p w:rsidR="000A6A8E" w:rsidRDefault="000A6A8E">
      <w:pPr>
        <w:rPr>
          <w:rFonts w:ascii="Cambria" w:hAnsi="Cambria" w:cs="Times New Roman"/>
          <w:b/>
          <w:i/>
          <w:sz w:val="20"/>
          <w:szCs w:val="24"/>
          <w:u w:val="single"/>
        </w:rPr>
      </w:pPr>
      <w:r>
        <w:rPr>
          <w:rFonts w:ascii="Cambria" w:hAnsi="Cambria" w:cs="Times New Roman"/>
          <w:b/>
          <w:i/>
          <w:sz w:val="20"/>
          <w:szCs w:val="24"/>
          <w:u w:val="single"/>
        </w:rPr>
        <w:br w:type="page"/>
      </w:r>
    </w:p>
    <w:p w:rsidR="00195AE8" w:rsidRPr="000A6A8E" w:rsidRDefault="002540B6"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lastRenderedPageBreak/>
        <w:t>Article 4</w:t>
      </w:r>
      <w:r w:rsidR="005754E7">
        <w:rPr>
          <w:rFonts w:eastAsiaTheme="minorEastAsia"/>
          <w:b/>
          <w:color w:val="800000"/>
          <w:sz w:val="24"/>
          <w:szCs w:val="24"/>
          <w:lang w:eastAsia="fr-FR"/>
        </w:rPr>
        <w:t> :</w:t>
      </w:r>
      <w:r w:rsidR="00195AE8" w:rsidRPr="000A6A8E">
        <w:rPr>
          <w:rFonts w:eastAsiaTheme="minorEastAsia"/>
          <w:b/>
          <w:color w:val="800000"/>
          <w:sz w:val="24"/>
          <w:szCs w:val="24"/>
          <w:lang w:eastAsia="fr-FR"/>
        </w:rPr>
        <w:t xml:space="preserve"> DROIT DE RETRACTATION </w:t>
      </w:r>
    </w:p>
    <w:p w:rsidR="00195AE8" w:rsidRPr="000A6A8E" w:rsidRDefault="00195AE8" w:rsidP="009156C9">
      <w:pPr>
        <w:spacing w:after="0"/>
        <w:jc w:val="both"/>
        <w:rPr>
          <w:rFonts w:ascii="Cambria" w:hAnsi="Cambria" w:cs="Times New Roman"/>
          <w:sz w:val="20"/>
          <w:szCs w:val="24"/>
        </w:rPr>
      </w:pPr>
    </w:p>
    <w:p w:rsidR="005909FE" w:rsidRPr="00D93BF8" w:rsidRDefault="00F12098" w:rsidP="009156C9">
      <w:pPr>
        <w:spacing w:after="0"/>
        <w:jc w:val="both"/>
        <w:rPr>
          <w:rFonts w:ascii="Cambria" w:hAnsi="Cambria" w:cs="Times New Roman"/>
          <w:sz w:val="24"/>
          <w:szCs w:val="24"/>
        </w:rPr>
      </w:pPr>
      <w:r w:rsidRPr="00D93BF8">
        <w:rPr>
          <w:rFonts w:ascii="Cambria" w:hAnsi="Cambria" w:cs="Times New Roman"/>
          <w:sz w:val="24"/>
          <w:szCs w:val="24"/>
        </w:rPr>
        <w:t xml:space="preserve">Le résident </w:t>
      </w:r>
      <w:r w:rsidR="00195AE8" w:rsidRPr="00D93BF8">
        <w:rPr>
          <w:rFonts w:ascii="Cambria" w:hAnsi="Cambria" w:cs="Times New Roman"/>
          <w:sz w:val="24"/>
          <w:szCs w:val="24"/>
        </w:rPr>
        <w:t xml:space="preserve">(ou son représentant légal) </w:t>
      </w:r>
      <w:r w:rsidRPr="00D93BF8">
        <w:rPr>
          <w:rFonts w:ascii="Cambria" w:hAnsi="Cambria" w:cs="Times New Roman"/>
          <w:sz w:val="24"/>
          <w:szCs w:val="24"/>
        </w:rPr>
        <w:t>a la faculté de se rétracter par écrit</w:t>
      </w:r>
      <w:r w:rsidR="00E463C8" w:rsidRPr="00D93BF8">
        <w:rPr>
          <w:rFonts w:ascii="Cambria" w:hAnsi="Cambria" w:cs="Times New Roman"/>
          <w:sz w:val="24"/>
          <w:szCs w:val="24"/>
        </w:rPr>
        <w:t xml:space="preserve">, </w:t>
      </w:r>
      <w:r w:rsidRPr="00D93BF8">
        <w:rPr>
          <w:rFonts w:ascii="Cambria" w:hAnsi="Cambria" w:cs="Times New Roman"/>
          <w:sz w:val="24"/>
          <w:szCs w:val="24"/>
        </w:rPr>
        <w:t xml:space="preserve">sans préavis ni autre contrepartie que le paiement du prix de journée pour la durée de son séjour effectif. </w:t>
      </w:r>
    </w:p>
    <w:p w:rsidR="00C957C9" w:rsidRPr="000A6A8E" w:rsidRDefault="00C957C9" w:rsidP="005909FE">
      <w:pPr>
        <w:spacing w:after="0"/>
        <w:jc w:val="both"/>
        <w:rPr>
          <w:rFonts w:ascii="Cambria" w:hAnsi="Cambria" w:cs="Times New Roman"/>
          <w:b/>
          <w:sz w:val="20"/>
          <w:szCs w:val="24"/>
          <w:u w:val="single"/>
        </w:rPr>
      </w:pPr>
    </w:p>
    <w:p w:rsidR="00172603" w:rsidRPr="000A6A8E" w:rsidRDefault="00172603" w:rsidP="005909FE">
      <w:pPr>
        <w:spacing w:after="0"/>
        <w:jc w:val="both"/>
        <w:rPr>
          <w:rFonts w:ascii="Cambria" w:hAnsi="Cambria" w:cs="Times New Roman"/>
          <w:b/>
          <w:sz w:val="20"/>
          <w:szCs w:val="24"/>
          <w:u w:val="single"/>
        </w:rPr>
      </w:pPr>
    </w:p>
    <w:p w:rsidR="00512F76" w:rsidRPr="000A6A8E" w:rsidRDefault="00512F76" w:rsidP="000A6A8E">
      <w:pPr>
        <w:spacing w:after="0" w:line="240" w:lineRule="auto"/>
        <w:jc w:val="both"/>
        <w:rPr>
          <w:rFonts w:eastAsiaTheme="minorEastAsia"/>
          <w:b/>
          <w:color w:val="800000"/>
          <w:sz w:val="24"/>
          <w:szCs w:val="24"/>
          <w:lang w:eastAsia="fr-FR"/>
        </w:rPr>
      </w:pPr>
      <w:r w:rsidRPr="000A6A8E">
        <w:rPr>
          <w:rFonts w:eastAsiaTheme="minorEastAsia"/>
          <w:b/>
          <w:color w:val="800000"/>
          <w:sz w:val="24"/>
          <w:szCs w:val="24"/>
          <w:lang w:eastAsia="fr-FR"/>
        </w:rPr>
        <w:t xml:space="preserve">Article </w:t>
      </w:r>
      <w:r w:rsidR="00314B6E">
        <w:rPr>
          <w:rFonts w:eastAsiaTheme="minorEastAsia"/>
          <w:b/>
          <w:color w:val="800000"/>
          <w:sz w:val="24"/>
          <w:szCs w:val="24"/>
          <w:lang w:eastAsia="fr-FR"/>
        </w:rPr>
        <w:t>5</w:t>
      </w:r>
      <w:r w:rsidR="005754E7">
        <w:rPr>
          <w:rFonts w:eastAsiaTheme="minorEastAsia"/>
          <w:b/>
          <w:color w:val="800000"/>
          <w:sz w:val="24"/>
          <w:szCs w:val="24"/>
          <w:lang w:eastAsia="fr-FR"/>
        </w:rPr>
        <w:t> :</w:t>
      </w:r>
      <w:r w:rsidRPr="000A6A8E">
        <w:rPr>
          <w:rFonts w:eastAsiaTheme="minorEastAsia"/>
          <w:b/>
          <w:color w:val="800000"/>
          <w:sz w:val="24"/>
          <w:szCs w:val="24"/>
          <w:lang w:eastAsia="fr-FR"/>
        </w:rPr>
        <w:t xml:space="preserve"> CONDITIONS D’ADMISSION </w:t>
      </w:r>
    </w:p>
    <w:p w:rsidR="00AD417E" w:rsidRPr="000A6A8E" w:rsidRDefault="00AD417E" w:rsidP="00AD417E">
      <w:pPr>
        <w:spacing w:after="0"/>
        <w:jc w:val="both"/>
        <w:rPr>
          <w:rFonts w:ascii="Cambria" w:hAnsi="Cambria" w:cs="Times New Roman"/>
          <w:i/>
          <w:sz w:val="20"/>
          <w:szCs w:val="24"/>
        </w:rPr>
      </w:pPr>
    </w:p>
    <w:p w:rsidR="00AD417E" w:rsidRPr="00D93BF8" w:rsidRDefault="00AD417E" w:rsidP="00AD417E">
      <w:pPr>
        <w:spacing w:after="0"/>
        <w:jc w:val="both"/>
        <w:rPr>
          <w:rFonts w:ascii="Cambria" w:hAnsi="Cambria" w:cs="Times New Roman"/>
          <w:sz w:val="24"/>
          <w:szCs w:val="24"/>
        </w:rPr>
      </w:pPr>
      <w:r w:rsidRPr="00D93BF8">
        <w:rPr>
          <w:rFonts w:ascii="Cambria" w:hAnsi="Cambria" w:cs="Times New Roman"/>
          <w:sz w:val="24"/>
          <w:szCs w:val="24"/>
        </w:rPr>
        <w:t xml:space="preserve">Les conditions générales d’admission sont précisées dans le livret d’accueil. Elles résultent des termes de l’autorisation, du projet d’établissement et du présent contrat. </w:t>
      </w:r>
    </w:p>
    <w:p w:rsidR="00AD417E" w:rsidRPr="000A6A8E" w:rsidRDefault="00AD417E" w:rsidP="005909FE">
      <w:pPr>
        <w:spacing w:after="0"/>
        <w:jc w:val="both"/>
        <w:rPr>
          <w:rFonts w:ascii="Cambria" w:hAnsi="Cambria" w:cs="Times New Roman"/>
          <w:sz w:val="20"/>
          <w:szCs w:val="24"/>
        </w:rPr>
      </w:pPr>
    </w:p>
    <w:p w:rsidR="005909FE" w:rsidRPr="00D93BF8" w:rsidRDefault="006C7CBE" w:rsidP="005909FE">
      <w:pPr>
        <w:spacing w:after="0"/>
        <w:jc w:val="both"/>
        <w:rPr>
          <w:rFonts w:ascii="Cambria" w:hAnsi="Cambria" w:cs="Times New Roman"/>
          <w:sz w:val="24"/>
          <w:szCs w:val="24"/>
        </w:rPr>
      </w:pPr>
      <w:r>
        <w:rPr>
          <w:rFonts w:ascii="Cambria" w:hAnsi="Cambria" w:cs="Times New Roman"/>
          <w:sz w:val="24"/>
          <w:szCs w:val="24"/>
        </w:rPr>
        <w:t xml:space="preserve">L’établissement </w:t>
      </w:r>
      <w:r w:rsidR="004C550B" w:rsidRPr="00D93BF8">
        <w:rPr>
          <w:rFonts w:ascii="Cambria" w:hAnsi="Cambria" w:cs="Times New Roman"/>
          <w:sz w:val="24"/>
          <w:szCs w:val="24"/>
        </w:rPr>
        <w:t>Résidence Saint Jean</w:t>
      </w:r>
      <w:r w:rsidR="00512F76" w:rsidRPr="00D93BF8">
        <w:rPr>
          <w:rFonts w:ascii="Cambria" w:hAnsi="Cambria" w:cs="Times New Roman"/>
          <w:sz w:val="24"/>
          <w:szCs w:val="24"/>
        </w:rPr>
        <w:t xml:space="preserve"> est un établissement pour personnes âgées dépendantes au sens du 6° de l’article L. 312-1, I du Code de l’action sociale et des familles. </w:t>
      </w:r>
    </w:p>
    <w:p w:rsidR="00512F76" w:rsidRPr="005754E7" w:rsidRDefault="00512F76" w:rsidP="005909FE">
      <w:pPr>
        <w:spacing w:after="0"/>
        <w:jc w:val="both"/>
        <w:rPr>
          <w:rFonts w:ascii="Cambria" w:hAnsi="Cambria" w:cs="Times New Roman"/>
          <w:sz w:val="20"/>
          <w:szCs w:val="24"/>
        </w:rPr>
      </w:pPr>
    </w:p>
    <w:p w:rsidR="00AD417E" w:rsidRPr="00D93BF8" w:rsidRDefault="00AD417E" w:rsidP="00AD417E">
      <w:pPr>
        <w:spacing w:after="0"/>
        <w:jc w:val="both"/>
        <w:rPr>
          <w:rFonts w:ascii="Cambria" w:hAnsi="Cambria" w:cs="Times New Roman"/>
          <w:sz w:val="24"/>
          <w:szCs w:val="24"/>
        </w:rPr>
      </w:pPr>
      <w:r w:rsidRPr="00D93BF8">
        <w:rPr>
          <w:rFonts w:ascii="Cambria" w:hAnsi="Cambria" w:cs="Times New Roman"/>
          <w:sz w:val="24"/>
          <w:szCs w:val="24"/>
        </w:rPr>
        <w:t xml:space="preserve">L’établissement </w:t>
      </w:r>
      <w:r w:rsidR="004C550B" w:rsidRPr="00D93BF8">
        <w:rPr>
          <w:rFonts w:ascii="Cambria" w:hAnsi="Cambria" w:cs="Times New Roman"/>
          <w:sz w:val="24"/>
          <w:szCs w:val="24"/>
        </w:rPr>
        <w:t xml:space="preserve">Résidence Saint Jean </w:t>
      </w:r>
      <w:r w:rsidRPr="00D93BF8">
        <w:rPr>
          <w:rFonts w:ascii="Cambria" w:hAnsi="Cambria" w:cs="Times New Roman"/>
          <w:sz w:val="24"/>
          <w:szCs w:val="24"/>
        </w:rPr>
        <w:t xml:space="preserve"> reçoit des personnes seules des deux sexes ou des couples, âgées d’au moins soixante ans et de moins de soixante ans en cas d’inaptitude au travail. </w:t>
      </w:r>
    </w:p>
    <w:p w:rsidR="00C957C9" w:rsidRPr="005754E7" w:rsidRDefault="00C957C9" w:rsidP="005909FE">
      <w:pPr>
        <w:spacing w:after="0"/>
        <w:jc w:val="both"/>
        <w:rPr>
          <w:rFonts w:ascii="Cambria" w:hAnsi="Cambria" w:cs="Times New Roman"/>
          <w:sz w:val="20"/>
          <w:szCs w:val="24"/>
        </w:rPr>
      </w:pPr>
    </w:p>
    <w:p w:rsidR="00512F76" w:rsidRPr="00D93BF8" w:rsidRDefault="00512F76" w:rsidP="005754E7">
      <w:pPr>
        <w:spacing w:after="0"/>
        <w:jc w:val="both"/>
        <w:rPr>
          <w:rFonts w:ascii="Cambria" w:hAnsi="Cambria" w:cs="Times New Roman"/>
          <w:sz w:val="24"/>
          <w:szCs w:val="24"/>
        </w:rPr>
      </w:pPr>
      <w:r w:rsidRPr="00D93BF8">
        <w:rPr>
          <w:rFonts w:ascii="Cambria" w:hAnsi="Cambria" w:cs="Times New Roman"/>
          <w:sz w:val="24"/>
          <w:szCs w:val="24"/>
        </w:rPr>
        <w:t>L’établissement est habilité</w:t>
      </w:r>
      <w:r w:rsidR="00C957C9" w:rsidRPr="00D93BF8">
        <w:rPr>
          <w:rFonts w:ascii="Cambria" w:hAnsi="Cambria" w:cs="Times New Roman"/>
          <w:sz w:val="24"/>
          <w:szCs w:val="24"/>
        </w:rPr>
        <w:t xml:space="preserve"> totalement</w:t>
      </w:r>
      <w:r w:rsidR="00C957C9" w:rsidRPr="00D93BF8">
        <w:rPr>
          <w:rFonts w:ascii="Cambria" w:hAnsi="Cambria" w:cs="Times New Roman"/>
          <w:i/>
          <w:sz w:val="24"/>
          <w:szCs w:val="24"/>
        </w:rPr>
        <w:t xml:space="preserve"> </w:t>
      </w:r>
      <w:r w:rsidRPr="00D93BF8">
        <w:rPr>
          <w:rFonts w:ascii="Cambria" w:hAnsi="Cambria" w:cs="Times New Roman"/>
          <w:sz w:val="24"/>
          <w:szCs w:val="24"/>
        </w:rPr>
        <w:t xml:space="preserve">à recevoir des </w:t>
      </w:r>
      <w:r w:rsidR="004C550B" w:rsidRPr="00D93BF8">
        <w:rPr>
          <w:rFonts w:ascii="Cambria" w:hAnsi="Cambria" w:cs="Times New Roman"/>
          <w:sz w:val="24"/>
          <w:szCs w:val="24"/>
        </w:rPr>
        <w:t>bénéficiaires de l’aide sociale</w:t>
      </w:r>
      <w:r w:rsidR="00E02399">
        <w:rPr>
          <w:rFonts w:ascii="Cambria" w:hAnsi="Cambria" w:cs="Times New Roman"/>
          <w:sz w:val="24"/>
          <w:szCs w:val="24"/>
        </w:rPr>
        <w:t>, pour l’hébergement permanent</w:t>
      </w:r>
      <w:r w:rsidR="004C550B" w:rsidRPr="00D93BF8">
        <w:rPr>
          <w:rFonts w:ascii="Cambria" w:hAnsi="Cambria" w:cs="Times New Roman"/>
          <w:sz w:val="24"/>
          <w:szCs w:val="24"/>
        </w:rPr>
        <w:t>.</w:t>
      </w:r>
    </w:p>
    <w:p w:rsidR="00512F76" w:rsidRPr="005754E7" w:rsidRDefault="00512F76" w:rsidP="00AD417E">
      <w:pPr>
        <w:spacing w:after="0"/>
        <w:ind w:left="567"/>
        <w:jc w:val="both"/>
        <w:rPr>
          <w:rFonts w:ascii="Cambria" w:hAnsi="Cambria" w:cs="Times New Roman"/>
          <w:sz w:val="20"/>
          <w:szCs w:val="24"/>
        </w:rPr>
      </w:pPr>
    </w:p>
    <w:p w:rsidR="00C957C9" w:rsidRPr="00D93BF8" w:rsidRDefault="00C957C9" w:rsidP="005754E7">
      <w:pPr>
        <w:spacing w:after="0"/>
        <w:jc w:val="both"/>
        <w:rPr>
          <w:rFonts w:ascii="Cambria" w:hAnsi="Cambria" w:cs="Times New Roman"/>
          <w:sz w:val="24"/>
          <w:szCs w:val="24"/>
        </w:rPr>
      </w:pPr>
      <w:r w:rsidRPr="00D93BF8">
        <w:rPr>
          <w:rFonts w:ascii="Cambria" w:hAnsi="Cambria" w:cs="Times New Roman"/>
          <w:sz w:val="24"/>
          <w:szCs w:val="24"/>
        </w:rPr>
        <w:t xml:space="preserve">Il est également conventionné au titre de </w:t>
      </w:r>
      <w:r w:rsidR="004C550B" w:rsidRPr="00D93BF8">
        <w:rPr>
          <w:rFonts w:ascii="Cambria" w:hAnsi="Cambria" w:cs="Times New Roman"/>
          <w:sz w:val="24"/>
          <w:szCs w:val="24"/>
        </w:rPr>
        <w:t>l’aide personnalisé au logement.</w:t>
      </w:r>
    </w:p>
    <w:p w:rsidR="00C957C9" w:rsidRPr="005754E7" w:rsidRDefault="00C957C9" w:rsidP="005909FE">
      <w:pPr>
        <w:spacing w:after="0"/>
        <w:jc w:val="both"/>
        <w:rPr>
          <w:rFonts w:ascii="Cambria" w:hAnsi="Cambria" w:cs="Times New Roman"/>
          <w:sz w:val="20"/>
          <w:szCs w:val="24"/>
        </w:rPr>
      </w:pPr>
    </w:p>
    <w:p w:rsidR="00C957C9" w:rsidRPr="00D93BF8" w:rsidRDefault="00C957C9" w:rsidP="00C957C9">
      <w:pPr>
        <w:spacing w:after="0"/>
        <w:jc w:val="both"/>
        <w:rPr>
          <w:rFonts w:ascii="Cambria" w:hAnsi="Cambria" w:cs="Times New Roman"/>
          <w:sz w:val="24"/>
          <w:szCs w:val="24"/>
        </w:rPr>
      </w:pPr>
      <w:r w:rsidRPr="00D93BF8">
        <w:rPr>
          <w:rFonts w:ascii="Cambria" w:hAnsi="Cambria" w:cs="Times New Roman"/>
          <w:sz w:val="24"/>
          <w:szCs w:val="24"/>
        </w:rPr>
        <w:t>L’admission a été prononcée par le Directeur d’Etablissement après examen :</w:t>
      </w:r>
    </w:p>
    <w:p w:rsidR="00C957C9" w:rsidRPr="00D93BF8" w:rsidRDefault="00C957C9" w:rsidP="00C904A1">
      <w:pPr>
        <w:pStyle w:val="Paragraphedeliste"/>
        <w:numPr>
          <w:ilvl w:val="0"/>
          <w:numId w:val="5"/>
        </w:numPr>
        <w:spacing w:after="160" w:line="256" w:lineRule="auto"/>
        <w:jc w:val="both"/>
        <w:rPr>
          <w:rFonts w:ascii="Cambria" w:hAnsi="Cambria" w:cs="Times New Roman"/>
          <w:sz w:val="24"/>
          <w:szCs w:val="24"/>
        </w:rPr>
      </w:pPr>
      <w:r w:rsidRPr="00D93BF8">
        <w:rPr>
          <w:rFonts w:ascii="Cambria" w:hAnsi="Cambria" w:cs="Times New Roman"/>
          <w:sz w:val="24"/>
          <w:szCs w:val="24"/>
        </w:rPr>
        <w:t xml:space="preserve">de la situation du demandeur, examinée au vu des pièces remises </w:t>
      </w:r>
      <w:r w:rsidR="00C904A1" w:rsidRPr="00D93BF8">
        <w:rPr>
          <w:rFonts w:ascii="Cambria" w:hAnsi="Cambria" w:cs="Times New Roman"/>
          <w:sz w:val="24"/>
          <w:szCs w:val="24"/>
        </w:rPr>
        <w:t xml:space="preserve">(listées dans le livret d’accueil </w:t>
      </w:r>
      <w:r w:rsidR="005D7D0C" w:rsidRPr="00D93BF8">
        <w:rPr>
          <w:rFonts w:ascii="Cambria" w:hAnsi="Cambria" w:cs="Times New Roman"/>
          <w:sz w:val="24"/>
          <w:szCs w:val="24"/>
        </w:rPr>
        <w:t xml:space="preserve">et </w:t>
      </w:r>
      <w:r w:rsidR="00C904A1" w:rsidRPr="00D93BF8">
        <w:rPr>
          <w:rFonts w:ascii="Cambria" w:hAnsi="Cambria" w:cs="Times New Roman"/>
          <w:sz w:val="24"/>
          <w:szCs w:val="24"/>
        </w:rPr>
        <w:t>remis</w:t>
      </w:r>
      <w:r w:rsidR="005D7D0C" w:rsidRPr="00D93BF8">
        <w:rPr>
          <w:rFonts w:ascii="Cambria" w:hAnsi="Cambria" w:cs="Times New Roman"/>
          <w:sz w:val="24"/>
          <w:szCs w:val="24"/>
        </w:rPr>
        <w:t>es</w:t>
      </w:r>
      <w:r w:rsidR="00C904A1" w:rsidRPr="00D93BF8">
        <w:rPr>
          <w:rFonts w:ascii="Cambria" w:hAnsi="Cambria" w:cs="Times New Roman"/>
          <w:sz w:val="24"/>
          <w:szCs w:val="24"/>
        </w:rPr>
        <w:t xml:space="preserve"> en amont de l’admission) </w:t>
      </w:r>
      <w:r w:rsidRPr="00D93BF8">
        <w:rPr>
          <w:rFonts w:ascii="Cambria" w:hAnsi="Cambria" w:cs="Times New Roman"/>
          <w:sz w:val="24"/>
          <w:szCs w:val="24"/>
        </w:rPr>
        <w:t xml:space="preserve">par le résident ou son représentant légal et des entretiens qui ont éventuellement eu lieu ; </w:t>
      </w:r>
    </w:p>
    <w:p w:rsidR="00C957C9" w:rsidRPr="005754E7" w:rsidRDefault="00C957C9" w:rsidP="00C957C9">
      <w:pPr>
        <w:pStyle w:val="Paragraphedeliste"/>
        <w:spacing w:after="160" w:line="256" w:lineRule="auto"/>
        <w:rPr>
          <w:rFonts w:ascii="Cambria" w:hAnsi="Cambria" w:cs="Times New Roman"/>
          <w:sz w:val="20"/>
          <w:szCs w:val="24"/>
        </w:rPr>
      </w:pPr>
    </w:p>
    <w:p w:rsidR="00C957C9" w:rsidRPr="00D93BF8" w:rsidRDefault="00C957C9" w:rsidP="00C957C9">
      <w:pPr>
        <w:pStyle w:val="Paragraphedeliste"/>
        <w:numPr>
          <w:ilvl w:val="0"/>
          <w:numId w:val="5"/>
        </w:numPr>
        <w:spacing w:after="160" w:line="256" w:lineRule="auto"/>
        <w:rPr>
          <w:rFonts w:ascii="Cambria" w:hAnsi="Cambria" w:cs="Times New Roman"/>
          <w:sz w:val="24"/>
          <w:szCs w:val="24"/>
        </w:rPr>
      </w:pPr>
      <w:r w:rsidRPr="00D93BF8">
        <w:rPr>
          <w:rFonts w:ascii="Cambria" w:hAnsi="Cambria" w:cs="Times New Roman"/>
          <w:sz w:val="24"/>
          <w:szCs w:val="24"/>
        </w:rPr>
        <w:t>de l’avis du médecin traitant, le cas échéant, ou du médecin c</w:t>
      </w:r>
      <w:r w:rsidR="005D7D0C" w:rsidRPr="00D93BF8">
        <w:rPr>
          <w:rFonts w:ascii="Cambria" w:hAnsi="Cambria" w:cs="Times New Roman"/>
          <w:sz w:val="24"/>
          <w:szCs w:val="24"/>
        </w:rPr>
        <w:t>oordonnateur de l’établissement.</w:t>
      </w:r>
    </w:p>
    <w:p w:rsidR="00613567" w:rsidRPr="005754E7" w:rsidRDefault="00613567" w:rsidP="005909FE">
      <w:pPr>
        <w:spacing w:after="0"/>
        <w:jc w:val="both"/>
        <w:rPr>
          <w:rFonts w:ascii="Cambria" w:hAnsi="Cambria" w:cs="Times New Roman"/>
          <w:b/>
          <w:sz w:val="20"/>
          <w:szCs w:val="24"/>
          <w:u w:val="single"/>
        </w:rPr>
      </w:pPr>
    </w:p>
    <w:p w:rsidR="00C84F36" w:rsidRPr="005754E7" w:rsidRDefault="00C84F36" w:rsidP="005909FE">
      <w:pPr>
        <w:spacing w:after="0"/>
        <w:jc w:val="both"/>
        <w:rPr>
          <w:rFonts w:ascii="Cambria" w:hAnsi="Cambria" w:cs="Times New Roman"/>
          <w:b/>
          <w:sz w:val="20"/>
          <w:szCs w:val="24"/>
          <w:u w:val="single"/>
        </w:rPr>
      </w:pPr>
    </w:p>
    <w:p w:rsidR="005909FE" w:rsidRPr="005754E7" w:rsidRDefault="005909FE" w:rsidP="005754E7">
      <w:pPr>
        <w:spacing w:after="0" w:line="240" w:lineRule="auto"/>
        <w:jc w:val="both"/>
        <w:rPr>
          <w:rFonts w:eastAsiaTheme="minorEastAsia"/>
          <w:b/>
          <w:color w:val="800000"/>
          <w:sz w:val="24"/>
          <w:szCs w:val="24"/>
          <w:lang w:eastAsia="fr-FR"/>
        </w:rPr>
      </w:pPr>
      <w:r w:rsidRPr="005754E7">
        <w:rPr>
          <w:rFonts w:eastAsiaTheme="minorEastAsia"/>
          <w:b/>
          <w:color w:val="800000"/>
          <w:sz w:val="24"/>
          <w:szCs w:val="24"/>
          <w:lang w:eastAsia="fr-FR"/>
        </w:rPr>
        <w:t xml:space="preserve">Article </w:t>
      </w:r>
      <w:r w:rsidR="00314B6E">
        <w:rPr>
          <w:rFonts w:eastAsiaTheme="minorEastAsia"/>
          <w:b/>
          <w:color w:val="800000"/>
          <w:sz w:val="24"/>
          <w:szCs w:val="24"/>
          <w:lang w:eastAsia="fr-FR"/>
        </w:rPr>
        <w:t>6</w:t>
      </w:r>
      <w:r w:rsidR="005754E7">
        <w:rPr>
          <w:rFonts w:eastAsiaTheme="minorEastAsia"/>
          <w:b/>
          <w:color w:val="800000"/>
          <w:sz w:val="24"/>
          <w:szCs w:val="24"/>
          <w:lang w:eastAsia="fr-FR"/>
        </w:rPr>
        <w:t> :</w:t>
      </w:r>
      <w:r w:rsidRPr="005754E7">
        <w:rPr>
          <w:rFonts w:eastAsiaTheme="minorEastAsia"/>
          <w:b/>
          <w:color w:val="800000"/>
          <w:sz w:val="24"/>
          <w:szCs w:val="24"/>
          <w:lang w:eastAsia="fr-FR"/>
        </w:rPr>
        <w:t xml:space="preserve"> OBJECTIFS DE </w:t>
      </w:r>
      <w:r w:rsidR="00316AC6" w:rsidRPr="005754E7">
        <w:rPr>
          <w:rFonts w:eastAsiaTheme="minorEastAsia"/>
          <w:b/>
          <w:color w:val="800000"/>
          <w:sz w:val="24"/>
          <w:szCs w:val="24"/>
          <w:lang w:eastAsia="fr-FR"/>
        </w:rPr>
        <w:t xml:space="preserve">LA PRISE EN CHARGE ET DE </w:t>
      </w:r>
      <w:r w:rsidRPr="005754E7">
        <w:rPr>
          <w:rFonts w:eastAsiaTheme="minorEastAsia"/>
          <w:b/>
          <w:color w:val="800000"/>
          <w:sz w:val="24"/>
          <w:szCs w:val="24"/>
          <w:lang w:eastAsia="fr-FR"/>
        </w:rPr>
        <w:t>L’ACCOMPAGNEMENT</w:t>
      </w:r>
    </w:p>
    <w:p w:rsidR="00613567" w:rsidRPr="005754E7" w:rsidRDefault="00613567" w:rsidP="005909FE">
      <w:pPr>
        <w:spacing w:after="0"/>
        <w:jc w:val="both"/>
        <w:rPr>
          <w:rFonts w:ascii="Cambria" w:hAnsi="Cambria" w:cs="Times New Roman"/>
          <w:sz w:val="20"/>
          <w:szCs w:val="24"/>
        </w:rPr>
      </w:pPr>
    </w:p>
    <w:p w:rsidR="00413237" w:rsidRPr="00D93BF8" w:rsidRDefault="00D47B02" w:rsidP="005909FE">
      <w:pPr>
        <w:spacing w:after="0"/>
        <w:jc w:val="both"/>
        <w:rPr>
          <w:rFonts w:ascii="Cambria" w:hAnsi="Cambria" w:cs="Times New Roman"/>
          <w:sz w:val="24"/>
          <w:szCs w:val="24"/>
        </w:rPr>
      </w:pPr>
      <w:r w:rsidRPr="00D93BF8">
        <w:rPr>
          <w:rFonts w:ascii="Cambria" w:hAnsi="Cambria" w:cs="Times New Roman"/>
          <w:sz w:val="24"/>
          <w:szCs w:val="24"/>
        </w:rPr>
        <w:t xml:space="preserve">L’établissement constitue un lieu de vie pour les résidents. Il a </w:t>
      </w:r>
      <w:r w:rsidR="00466F56" w:rsidRPr="00D93BF8">
        <w:rPr>
          <w:rFonts w:ascii="Cambria" w:hAnsi="Cambria" w:cs="Times New Roman"/>
          <w:sz w:val="24"/>
          <w:szCs w:val="24"/>
        </w:rPr>
        <w:t>pour mission d'accueillir, d’héberger et d’assurer une prise en charge et un accompagnement individualisé des personnes âgées en matière de vie sociale, de bien-être et de santé afin de préserver leur autonomie et favoriser les relations sociales avec leur environnement.</w:t>
      </w:r>
    </w:p>
    <w:p w:rsidR="001C075A" w:rsidRPr="005754E7" w:rsidRDefault="001C075A" w:rsidP="005909FE">
      <w:pPr>
        <w:spacing w:after="0"/>
        <w:jc w:val="both"/>
        <w:rPr>
          <w:rFonts w:ascii="Cambria" w:hAnsi="Cambria" w:cs="Times New Roman"/>
          <w:color w:val="000000" w:themeColor="text1"/>
          <w:sz w:val="20"/>
          <w:szCs w:val="24"/>
        </w:rPr>
      </w:pPr>
    </w:p>
    <w:p w:rsidR="005909FE" w:rsidRPr="00D93BF8" w:rsidRDefault="00316AC6" w:rsidP="005909FE">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Dans un délai maximum de </w:t>
      </w:r>
      <w:r w:rsidR="007C1A11" w:rsidRPr="00D93BF8">
        <w:rPr>
          <w:rFonts w:ascii="Cambria" w:hAnsi="Cambria" w:cs="Times New Roman"/>
          <w:color w:val="000000" w:themeColor="text1"/>
          <w:sz w:val="24"/>
          <w:szCs w:val="24"/>
        </w:rPr>
        <w:t>6</w:t>
      </w:r>
      <w:r w:rsidRPr="00D93BF8">
        <w:rPr>
          <w:rFonts w:ascii="Cambria" w:hAnsi="Cambria" w:cs="Times New Roman"/>
          <w:color w:val="000000" w:themeColor="text1"/>
          <w:sz w:val="24"/>
          <w:szCs w:val="24"/>
        </w:rPr>
        <w:t xml:space="preserve"> mois</w:t>
      </w:r>
      <w:r w:rsidR="004D50E4" w:rsidRPr="00D93BF8">
        <w:rPr>
          <w:rFonts w:ascii="Cambria" w:hAnsi="Cambria" w:cs="Times New Roman"/>
          <w:color w:val="000000" w:themeColor="text1"/>
          <w:sz w:val="24"/>
          <w:szCs w:val="24"/>
        </w:rPr>
        <w:t xml:space="preserve"> suivant l’admission</w:t>
      </w:r>
      <w:r w:rsidRPr="00D93BF8">
        <w:rPr>
          <w:rFonts w:ascii="Cambria" w:hAnsi="Cambria" w:cs="Times New Roman"/>
          <w:color w:val="000000" w:themeColor="text1"/>
          <w:sz w:val="24"/>
          <w:szCs w:val="24"/>
        </w:rPr>
        <w:t xml:space="preserve">, </w:t>
      </w:r>
      <w:r w:rsidR="00014522" w:rsidRPr="00D93BF8">
        <w:rPr>
          <w:rFonts w:ascii="Cambria" w:hAnsi="Cambria" w:cs="Times New Roman"/>
          <w:color w:val="000000" w:themeColor="text1"/>
          <w:sz w:val="24"/>
          <w:szCs w:val="24"/>
        </w:rPr>
        <w:t>puis ensuite</w:t>
      </w:r>
      <w:r w:rsidR="004D50E4" w:rsidRPr="00D93BF8">
        <w:rPr>
          <w:rFonts w:ascii="Cambria" w:hAnsi="Cambria" w:cs="Times New Roman"/>
          <w:color w:val="000000" w:themeColor="text1"/>
          <w:sz w:val="24"/>
          <w:szCs w:val="24"/>
        </w:rPr>
        <w:t>,</w:t>
      </w:r>
      <w:r w:rsidR="00014522" w:rsidRPr="00D93BF8">
        <w:rPr>
          <w:rFonts w:ascii="Cambria" w:hAnsi="Cambria" w:cs="Times New Roman"/>
          <w:color w:val="000000" w:themeColor="text1"/>
          <w:sz w:val="24"/>
          <w:szCs w:val="24"/>
        </w:rPr>
        <w:t xml:space="preserve"> au minimum chaque année, </w:t>
      </w:r>
      <w:r w:rsidRPr="00D93BF8">
        <w:rPr>
          <w:rFonts w:ascii="Cambria" w:hAnsi="Cambria" w:cs="Times New Roman"/>
          <w:color w:val="000000" w:themeColor="text1"/>
          <w:sz w:val="24"/>
          <w:szCs w:val="24"/>
        </w:rPr>
        <w:t>u</w:t>
      </w:r>
      <w:r w:rsidR="005909FE" w:rsidRPr="00D93BF8">
        <w:rPr>
          <w:rFonts w:ascii="Cambria" w:hAnsi="Cambria" w:cs="Times New Roman"/>
          <w:color w:val="000000" w:themeColor="text1"/>
          <w:sz w:val="24"/>
          <w:szCs w:val="24"/>
        </w:rPr>
        <w:t xml:space="preserve">n avenant </w:t>
      </w:r>
      <w:r w:rsidR="007C1A11" w:rsidRPr="00D93BF8">
        <w:rPr>
          <w:rFonts w:ascii="Cambria" w:hAnsi="Cambria" w:cs="Times New Roman"/>
          <w:color w:val="000000" w:themeColor="text1"/>
          <w:sz w:val="24"/>
          <w:szCs w:val="24"/>
        </w:rPr>
        <w:t xml:space="preserve">de personnalisation </w:t>
      </w:r>
      <w:r w:rsidR="00D47B02" w:rsidRPr="00D93BF8">
        <w:rPr>
          <w:rFonts w:ascii="Cambria" w:hAnsi="Cambria" w:cs="Times New Roman"/>
          <w:color w:val="000000" w:themeColor="text1"/>
          <w:sz w:val="24"/>
          <w:szCs w:val="24"/>
        </w:rPr>
        <w:t xml:space="preserve">– établi dans les mêmes conditions que le présent contrat - </w:t>
      </w:r>
      <w:r w:rsidR="00613567" w:rsidRPr="00D93BF8">
        <w:rPr>
          <w:rFonts w:ascii="Cambria" w:hAnsi="Cambria" w:cs="Times New Roman"/>
          <w:color w:val="000000" w:themeColor="text1"/>
          <w:sz w:val="24"/>
          <w:szCs w:val="24"/>
        </w:rPr>
        <w:t>viendra</w:t>
      </w:r>
      <w:r w:rsidRPr="00D93BF8">
        <w:rPr>
          <w:rFonts w:ascii="Cambria" w:hAnsi="Cambria" w:cs="Times New Roman"/>
          <w:color w:val="000000" w:themeColor="text1"/>
          <w:sz w:val="24"/>
          <w:szCs w:val="24"/>
        </w:rPr>
        <w:t xml:space="preserve"> préciser</w:t>
      </w:r>
      <w:r w:rsidR="005909FE" w:rsidRPr="00D93BF8">
        <w:rPr>
          <w:rFonts w:ascii="Cambria" w:hAnsi="Cambria" w:cs="Times New Roman"/>
          <w:color w:val="000000" w:themeColor="text1"/>
          <w:sz w:val="24"/>
          <w:szCs w:val="24"/>
        </w:rPr>
        <w:t xml:space="preserve"> les objectifs </w:t>
      </w:r>
      <w:r w:rsidR="005042E0" w:rsidRPr="00D93BF8">
        <w:rPr>
          <w:rFonts w:ascii="Cambria" w:hAnsi="Cambria" w:cs="Times New Roman"/>
          <w:color w:val="000000" w:themeColor="text1"/>
          <w:sz w:val="24"/>
          <w:szCs w:val="24"/>
        </w:rPr>
        <w:t xml:space="preserve">de prise en charge </w:t>
      </w:r>
      <w:r w:rsidR="005909FE" w:rsidRPr="00D93BF8">
        <w:rPr>
          <w:rFonts w:ascii="Cambria" w:hAnsi="Cambria" w:cs="Times New Roman"/>
          <w:color w:val="000000" w:themeColor="text1"/>
          <w:sz w:val="24"/>
          <w:szCs w:val="24"/>
        </w:rPr>
        <w:t>et les prestations</w:t>
      </w:r>
      <w:r w:rsidR="00613567" w:rsidRPr="00D93BF8">
        <w:rPr>
          <w:rFonts w:ascii="Cambria" w:hAnsi="Cambria" w:cs="Times New Roman"/>
          <w:color w:val="000000" w:themeColor="text1"/>
          <w:sz w:val="24"/>
          <w:szCs w:val="24"/>
        </w:rPr>
        <w:t xml:space="preserve"> </w:t>
      </w:r>
      <w:r w:rsidR="005909FE" w:rsidRPr="00D93BF8">
        <w:rPr>
          <w:rFonts w:ascii="Cambria" w:hAnsi="Cambria" w:cs="Times New Roman"/>
          <w:color w:val="000000" w:themeColor="text1"/>
          <w:sz w:val="24"/>
          <w:szCs w:val="24"/>
        </w:rPr>
        <w:t>adaptés au résident</w:t>
      </w:r>
      <w:r w:rsidRPr="00D93BF8">
        <w:rPr>
          <w:rFonts w:ascii="Cambria" w:hAnsi="Cambria" w:cs="Times New Roman"/>
          <w:color w:val="000000" w:themeColor="text1"/>
          <w:sz w:val="24"/>
          <w:szCs w:val="24"/>
        </w:rPr>
        <w:t xml:space="preserve">, </w:t>
      </w:r>
      <w:r w:rsidR="005F43EC" w:rsidRPr="00D93BF8">
        <w:rPr>
          <w:rFonts w:ascii="Cambria" w:hAnsi="Cambria" w:cs="Times New Roman"/>
          <w:color w:val="000000" w:themeColor="text1"/>
          <w:sz w:val="24"/>
          <w:szCs w:val="24"/>
        </w:rPr>
        <w:t xml:space="preserve">en faisant référence </w:t>
      </w:r>
      <w:r w:rsidRPr="00D93BF8">
        <w:rPr>
          <w:rFonts w:ascii="Cambria" w:hAnsi="Cambria" w:cs="Times New Roman"/>
          <w:color w:val="000000" w:themeColor="text1"/>
          <w:sz w:val="24"/>
          <w:szCs w:val="24"/>
        </w:rPr>
        <w:t xml:space="preserve">au </w:t>
      </w:r>
      <w:r w:rsidR="00613567" w:rsidRPr="00D93BF8">
        <w:rPr>
          <w:rFonts w:ascii="Cambria" w:hAnsi="Cambria" w:cs="Times New Roman"/>
          <w:color w:val="000000" w:themeColor="text1"/>
          <w:sz w:val="24"/>
          <w:szCs w:val="24"/>
        </w:rPr>
        <w:t>projet</w:t>
      </w:r>
      <w:r w:rsidR="005909FE" w:rsidRPr="00D93BF8">
        <w:rPr>
          <w:rFonts w:ascii="Cambria" w:hAnsi="Cambria" w:cs="Times New Roman"/>
          <w:color w:val="000000" w:themeColor="text1"/>
          <w:sz w:val="24"/>
          <w:szCs w:val="24"/>
        </w:rPr>
        <w:t xml:space="preserve"> d’</w:t>
      </w:r>
      <w:r w:rsidR="00613567" w:rsidRPr="00D93BF8">
        <w:rPr>
          <w:rFonts w:ascii="Cambria" w:hAnsi="Cambria" w:cs="Times New Roman"/>
          <w:color w:val="000000" w:themeColor="text1"/>
          <w:sz w:val="24"/>
          <w:szCs w:val="24"/>
        </w:rPr>
        <w:t>accompagnement</w:t>
      </w:r>
      <w:r w:rsidR="005909FE" w:rsidRPr="00D93BF8">
        <w:rPr>
          <w:rFonts w:ascii="Cambria" w:hAnsi="Cambria" w:cs="Times New Roman"/>
          <w:color w:val="000000" w:themeColor="text1"/>
          <w:sz w:val="24"/>
          <w:szCs w:val="24"/>
        </w:rPr>
        <w:t xml:space="preserve"> </w:t>
      </w:r>
      <w:r w:rsidRPr="00D93BF8">
        <w:rPr>
          <w:rFonts w:ascii="Cambria" w:hAnsi="Cambria" w:cs="Times New Roman"/>
          <w:color w:val="000000" w:themeColor="text1"/>
          <w:sz w:val="24"/>
          <w:szCs w:val="24"/>
        </w:rPr>
        <w:t>personnalisé</w:t>
      </w:r>
      <w:r w:rsidR="00D47B02" w:rsidRPr="00D93BF8">
        <w:rPr>
          <w:rFonts w:ascii="Cambria" w:hAnsi="Cambria" w:cs="Times New Roman"/>
          <w:color w:val="000000" w:themeColor="text1"/>
          <w:sz w:val="24"/>
          <w:szCs w:val="24"/>
        </w:rPr>
        <w:t xml:space="preserve">. </w:t>
      </w:r>
    </w:p>
    <w:p w:rsidR="005754E7" w:rsidRDefault="005754E7">
      <w:pPr>
        <w:rPr>
          <w:rFonts w:ascii="Cambria" w:hAnsi="Cambria" w:cs="Times New Roman"/>
          <w:color w:val="000000" w:themeColor="text1"/>
          <w:sz w:val="20"/>
          <w:szCs w:val="24"/>
        </w:rPr>
      </w:pPr>
      <w:r>
        <w:rPr>
          <w:rFonts w:ascii="Cambria" w:hAnsi="Cambria" w:cs="Times New Roman"/>
          <w:color w:val="000000" w:themeColor="text1"/>
          <w:sz w:val="20"/>
          <w:szCs w:val="24"/>
        </w:rPr>
        <w:br w:type="page"/>
      </w:r>
    </w:p>
    <w:p w:rsidR="003D2543" w:rsidRPr="00D93BF8" w:rsidRDefault="003D2543" w:rsidP="005909FE">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lastRenderedPageBreak/>
        <w:t xml:space="preserve">Ces avenants de personnalisation ont pour objectif : </w:t>
      </w:r>
    </w:p>
    <w:p w:rsidR="003D2543" w:rsidRPr="00D93BF8" w:rsidRDefault="003D2543" w:rsidP="003D2543">
      <w:pPr>
        <w:pStyle w:val="Paragraphedeliste"/>
        <w:numPr>
          <w:ilvl w:val="0"/>
          <w:numId w:val="4"/>
        </w:num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De recueillir les souhaits, </w:t>
      </w:r>
      <w:r w:rsidR="00BA14C0" w:rsidRPr="00D93BF8">
        <w:rPr>
          <w:rFonts w:ascii="Cambria" w:hAnsi="Cambria" w:cs="Times New Roman"/>
          <w:color w:val="000000" w:themeColor="text1"/>
          <w:sz w:val="24"/>
          <w:szCs w:val="24"/>
        </w:rPr>
        <w:t xml:space="preserve">les besoins, les attentes du résident </w:t>
      </w:r>
      <w:r w:rsidRPr="00D93BF8">
        <w:rPr>
          <w:rFonts w:ascii="Cambria" w:hAnsi="Cambria" w:cs="Times New Roman"/>
          <w:color w:val="000000" w:themeColor="text1"/>
          <w:sz w:val="24"/>
          <w:szCs w:val="24"/>
        </w:rPr>
        <w:t xml:space="preserve">(ou de son représentant légal), de sa famille et, le cas échéant, de la personne de confiance ; </w:t>
      </w:r>
    </w:p>
    <w:p w:rsidR="003D2543" w:rsidRPr="00D93BF8" w:rsidRDefault="003D2543" w:rsidP="003D2543">
      <w:pPr>
        <w:pStyle w:val="Paragraphedeliste"/>
        <w:numPr>
          <w:ilvl w:val="0"/>
          <w:numId w:val="4"/>
        </w:num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D’évaluer les potentialités et capacité de la personne ; </w:t>
      </w:r>
    </w:p>
    <w:p w:rsidR="003D2543" w:rsidRPr="00D93BF8" w:rsidRDefault="003D2543" w:rsidP="003D2543">
      <w:pPr>
        <w:pStyle w:val="Paragraphedeliste"/>
        <w:numPr>
          <w:ilvl w:val="0"/>
          <w:numId w:val="4"/>
        </w:num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De dégager des objectifs d’accompagnement et des moyens de mise en œuvre dans le projet de vie et dans le projet de soins. </w:t>
      </w:r>
    </w:p>
    <w:p w:rsidR="003D2543" w:rsidRPr="005754E7" w:rsidRDefault="003D2543" w:rsidP="00D47B02">
      <w:pPr>
        <w:spacing w:after="0"/>
        <w:jc w:val="both"/>
        <w:rPr>
          <w:rFonts w:ascii="Cambria" w:hAnsi="Cambria" w:cs="Times New Roman"/>
          <w:color w:val="000000" w:themeColor="text1"/>
          <w:sz w:val="20"/>
          <w:szCs w:val="24"/>
        </w:rPr>
      </w:pPr>
    </w:p>
    <w:p w:rsidR="00D47B02" w:rsidRPr="00D93BF8" w:rsidRDefault="00D47B02" w:rsidP="00D47B02">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L’équipe médico-sociale, en lien avec la personne concernée, effectue une évaluation g</w:t>
      </w:r>
      <w:r w:rsidR="00BA14C0" w:rsidRPr="00D93BF8">
        <w:rPr>
          <w:rFonts w:ascii="Cambria" w:hAnsi="Cambria" w:cs="Times New Roman"/>
          <w:color w:val="000000" w:themeColor="text1"/>
          <w:sz w:val="24"/>
          <w:szCs w:val="24"/>
        </w:rPr>
        <w:t xml:space="preserve">lobale et pluridisciplinaire du résident </w:t>
      </w:r>
      <w:r w:rsidRPr="00D93BF8">
        <w:rPr>
          <w:rFonts w:ascii="Cambria" w:hAnsi="Cambria" w:cs="Times New Roman"/>
          <w:color w:val="000000" w:themeColor="text1"/>
          <w:sz w:val="24"/>
          <w:szCs w:val="24"/>
        </w:rPr>
        <w:t xml:space="preserve">et fixe des objectifs qui sont réévalués lors des réunions concernant les projets personnalisés. </w:t>
      </w:r>
    </w:p>
    <w:p w:rsidR="00AB296A" w:rsidRPr="005754E7" w:rsidRDefault="00AB296A" w:rsidP="006C3485">
      <w:pPr>
        <w:spacing w:after="0"/>
        <w:jc w:val="both"/>
        <w:rPr>
          <w:rFonts w:ascii="Cambria" w:hAnsi="Cambria" w:cs="Times New Roman"/>
          <w:b/>
          <w:sz w:val="20"/>
          <w:szCs w:val="24"/>
          <w:u w:val="single"/>
        </w:rPr>
      </w:pPr>
    </w:p>
    <w:p w:rsidR="00AB296A" w:rsidRPr="005754E7" w:rsidRDefault="00AB296A" w:rsidP="006C3485">
      <w:pPr>
        <w:spacing w:after="0"/>
        <w:jc w:val="both"/>
        <w:rPr>
          <w:rFonts w:ascii="Cambria" w:hAnsi="Cambria" w:cs="Times New Roman"/>
          <w:b/>
          <w:sz w:val="20"/>
          <w:szCs w:val="24"/>
          <w:u w:val="single"/>
        </w:rPr>
      </w:pPr>
    </w:p>
    <w:p w:rsidR="002A666A" w:rsidRPr="005754E7" w:rsidRDefault="002A666A" w:rsidP="005754E7">
      <w:pPr>
        <w:spacing w:after="0" w:line="240" w:lineRule="auto"/>
        <w:jc w:val="both"/>
        <w:rPr>
          <w:rFonts w:eastAsiaTheme="minorEastAsia"/>
          <w:b/>
          <w:color w:val="800000"/>
          <w:sz w:val="24"/>
          <w:szCs w:val="24"/>
          <w:lang w:eastAsia="fr-FR"/>
        </w:rPr>
      </w:pPr>
      <w:r w:rsidRPr="005754E7">
        <w:rPr>
          <w:rFonts w:eastAsiaTheme="minorEastAsia"/>
          <w:b/>
          <w:color w:val="800000"/>
          <w:sz w:val="24"/>
          <w:szCs w:val="24"/>
          <w:lang w:eastAsia="fr-FR"/>
        </w:rPr>
        <w:t>A</w:t>
      </w:r>
      <w:r w:rsidR="002C41E7" w:rsidRPr="005754E7">
        <w:rPr>
          <w:rFonts w:eastAsiaTheme="minorEastAsia"/>
          <w:b/>
          <w:color w:val="800000"/>
          <w:sz w:val="24"/>
          <w:szCs w:val="24"/>
          <w:lang w:eastAsia="fr-FR"/>
        </w:rPr>
        <w:t xml:space="preserve">rticle </w:t>
      </w:r>
      <w:r w:rsidR="00314B6E">
        <w:rPr>
          <w:rFonts w:eastAsiaTheme="minorEastAsia"/>
          <w:b/>
          <w:color w:val="800000"/>
          <w:sz w:val="24"/>
          <w:szCs w:val="24"/>
          <w:lang w:eastAsia="fr-FR"/>
        </w:rPr>
        <w:t>7</w:t>
      </w:r>
      <w:r w:rsidR="005754E7">
        <w:rPr>
          <w:rFonts w:eastAsiaTheme="minorEastAsia"/>
          <w:b/>
          <w:color w:val="800000"/>
          <w:sz w:val="24"/>
          <w:szCs w:val="24"/>
          <w:lang w:eastAsia="fr-FR"/>
        </w:rPr>
        <w:t> :</w:t>
      </w:r>
      <w:r w:rsidRPr="005754E7">
        <w:rPr>
          <w:rFonts w:eastAsiaTheme="minorEastAsia"/>
          <w:b/>
          <w:color w:val="800000"/>
          <w:sz w:val="24"/>
          <w:szCs w:val="24"/>
          <w:lang w:eastAsia="fr-FR"/>
        </w:rPr>
        <w:t xml:space="preserve"> LIBERTE D’ALLER ET VENIR</w:t>
      </w:r>
    </w:p>
    <w:p w:rsidR="002A666A" w:rsidRPr="00E02399" w:rsidRDefault="002A666A" w:rsidP="002A666A">
      <w:pPr>
        <w:spacing w:after="0"/>
        <w:jc w:val="both"/>
        <w:rPr>
          <w:rFonts w:ascii="Cambria" w:hAnsi="Cambria" w:cs="Times New Roman"/>
          <w:sz w:val="20"/>
          <w:szCs w:val="24"/>
        </w:rPr>
      </w:pPr>
    </w:p>
    <w:p w:rsidR="002C41E7" w:rsidRPr="00D93BF8" w:rsidRDefault="002A666A" w:rsidP="002A666A">
      <w:pPr>
        <w:spacing w:after="0"/>
        <w:jc w:val="both"/>
        <w:rPr>
          <w:rFonts w:ascii="Cambria" w:hAnsi="Cambria" w:cs="Times New Roman"/>
          <w:sz w:val="24"/>
          <w:szCs w:val="24"/>
        </w:rPr>
      </w:pPr>
      <w:r w:rsidRPr="00D93BF8">
        <w:rPr>
          <w:rFonts w:ascii="Cambria" w:hAnsi="Cambria" w:cs="Times New Roman"/>
          <w:sz w:val="24"/>
          <w:szCs w:val="24"/>
        </w:rPr>
        <w:t>La liberté d’aller et venir est un droit fondamental du résident accueilli. A ce titre, l’encadrement de toutes les adaptations à la liberté d’aller et venir qui seraient nécessaires pour garantir la sécurité du résident dans le cadre de la vie en collectivité sont proportionnés au regard de l’état de la personne et des objectifs de prise en charge et font systématiquement l’objet</w:t>
      </w:r>
      <w:r w:rsidR="002C41E7" w:rsidRPr="00D93BF8">
        <w:rPr>
          <w:rFonts w:ascii="Cambria" w:hAnsi="Cambria" w:cs="Times New Roman"/>
          <w:sz w:val="24"/>
          <w:szCs w:val="24"/>
        </w:rPr>
        <w:t xml:space="preserve"> : </w:t>
      </w:r>
    </w:p>
    <w:p w:rsidR="002C41E7" w:rsidRPr="00D93BF8" w:rsidRDefault="002A666A" w:rsidP="002C41E7">
      <w:pPr>
        <w:pStyle w:val="Paragraphedeliste"/>
        <w:numPr>
          <w:ilvl w:val="0"/>
          <w:numId w:val="4"/>
        </w:numPr>
        <w:spacing w:after="0"/>
        <w:jc w:val="both"/>
        <w:rPr>
          <w:rFonts w:ascii="Cambria" w:hAnsi="Cambria" w:cs="Times New Roman"/>
          <w:b/>
          <w:sz w:val="24"/>
          <w:szCs w:val="24"/>
          <w:u w:val="single"/>
        </w:rPr>
      </w:pPr>
      <w:r w:rsidRPr="00D93BF8">
        <w:rPr>
          <w:rFonts w:ascii="Cambria" w:hAnsi="Cambria" w:cs="Times New Roman"/>
          <w:sz w:val="24"/>
          <w:szCs w:val="24"/>
        </w:rPr>
        <w:t xml:space="preserve"> d’une information écrite dans le cadre du projet d’accompagnement personnalisé</w:t>
      </w:r>
      <w:r w:rsidR="002C41E7" w:rsidRPr="00D93BF8">
        <w:rPr>
          <w:rFonts w:ascii="Cambria" w:hAnsi="Cambria" w:cs="Times New Roman"/>
          <w:sz w:val="24"/>
          <w:szCs w:val="24"/>
        </w:rPr>
        <w:t xml:space="preserve"> ; </w:t>
      </w:r>
    </w:p>
    <w:p w:rsidR="002C41E7" w:rsidRPr="00D93BF8" w:rsidRDefault="00465F38" w:rsidP="002C41E7">
      <w:pPr>
        <w:pStyle w:val="Paragraphedeliste"/>
        <w:numPr>
          <w:ilvl w:val="0"/>
          <w:numId w:val="4"/>
        </w:numPr>
        <w:spacing w:after="0"/>
        <w:jc w:val="both"/>
        <w:rPr>
          <w:rFonts w:ascii="Cambria" w:hAnsi="Cambria" w:cs="Times New Roman"/>
          <w:b/>
          <w:sz w:val="24"/>
          <w:szCs w:val="24"/>
          <w:u w:val="single"/>
        </w:rPr>
      </w:pPr>
      <w:r w:rsidRPr="00D93BF8">
        <w:rPr>
          <w:rFonts w:ascii="Cambria" w:hAnsi="Cambria" w:cs="Times New Roman"/>
          <w:sz w:val="24"/>
          <w:szCs w:val="24"/>
        </w:rPr>
        <w:t>et d’un</w:t>
      </w:r>
      <w:r w:rsidR="002C41E7" w:rsidRPr="00D93BF8">
        <w:rPr>
          <w:rFonts w:ascii="Cambria" w:hAnsi="Cambria" w:cs="Times New Roman"/>
          <w:sz w:val="24"/>
          <w:szCs w:val="24"/>
        </w:rPr>
        <w:t xml:space="preserve"> avenant au présent contrat établi dans les m</w:t>
      </w:r>
      <w:r w:rsidR="002D79B5" w:rsidRPr="00D93BF8">
        <w:rPr>
          <w:rFonts w:ascii="Cambria" w:hAnsi="Cambria" w:cs="Times New Roman"/>
          <w:sz w:val="24"/>
          <w:szCs w:val="24"/>
        </w:rPr>
        <w:t xml:space="preserve">êmes conditions que ce dernier. </w:t>
      </w:r>
    </w:p>
    <w:p w:rsidR="002A666A" w:rsidRPr="005754E7" w:rsidRDefault="002A666A" w:rsidP="006C3485">
      <w:pPr>
        <w:spacing w:after="0"/>
        <w:jc w:val="both"/>
        <w:rPr>
          <w:rFonts w:ascii="Cambria" w:hAnsi="Cambria" w:cs="Times New Roman"/>
          <w:sz w:val="20"/>
          <w:szCs w:val="24"/>
        </w:rPr>
      </w:pPr>
    </w:p>
    <w:p w:rsidR="00335D9C" w:rsidRPr="005754E7" w:rsidRDefault="00335D9C" w:rsidP="006C3485">
      <w:pPr>
        <w:spacing w:after="0"/>
        <w:jc w:val="both"/>
        <w:rPr>
          <w:rFonts w:ascii="Cambria" w:hAnsi="Cambria" w:cs="Times New Roman"/>
          <w:sz w:val="20"/>
          <w:szCs w:val="24"/>
        </w:rPr>
      </w:pPr>
    </w:p>
    <w:p w:rsidR="00335D9C" w:rsidRPr="005754E7" w:rsidRDefault="00335D9C" w:rsidP="005754E7">
      <w:pPr>
        <w:spacing w:after="0" w:line="240" w:lineRule="auto"/>
        <w:jc w:val="both"/>
        <w:rPr>
          <w:rFonts w:eastAsiaTheme="minorEastAsia"/>
          <w:b/>
          <w:color w:val="800000"/>
          <w:sz w:val="24"/>
          <w:szCs w:val="24"/>
          <w:lang w:eastAsia="fr-FR"/>
        </w:rPr>
      </w:pPr>
      <w:r w:rsidRPr="005754E7">
        <w:rPr>
          <w:rFonts w:eastAsiaTheme="minorEastAsia"/>
          <w:b/>
          <w:color w:val="800000"/>
          <w:sz w:val="24"/>
          <w:szCs w:val="24"/>
          <w:lang w:eastAsia="fr-FR"/>
        </w:rPr>
        <w:t xml:space="preserve">Article </w:t>
      </w:r>
      <w:r w:rsidR="00314B6E">
        <w:rPr>
          <w:rFonts w:eastAsiaTheme="minorEastAsia"/>
          <w:b/>
          <w:color w:val="800000"/>
          <w:sz w:val="24"/>
          <w:szCs w:val="24"/>
          <w:lang w:eastAsia="fr-FR"/>
        </w:rPr>
        <w:t>8</w:t>
      </w:r>
      <w:r w:rsidRPr="005754E7">
        <w:rPr>
          <w:rFonts w:eastAsiaTheme="minorEastAsia"/>
          <w:b/>
          <w:color w:val="800000"/>
          <w:sz w:val="24"/>
          <w:szCs w:val="24"/>
          <w:lang w:eastAsia="fr-FR"/>
        </w:rPr>
        <w:t xml:space="preserve"> : SECRET PROFESSIONNEL ET PARTAGE D’INFORMATIONS </w:t>
      </w:r>
    </w:p>
    <w:p w:rsidR="00335D9C" w:rsidRPr="005754E7" w:rsidRDefault="00335D9C" w:rsidP="006C3485">
      <w:pPr>
        <w:spacing w:after="0"/>
        <w:jc w:val="both"/>
        <w:rPr>
          <w:rFonts w:ascii="Cambria" w:hAnsi="Cambria" w:cs="Times New Roman"/>
          <w:sz w:val="20"/>
          <w:szCs w:val="24"/>
        </w:rPr>
      </w:pPr>
    </w:p>
    <w:p w:rsidR="00335D9C" w:rsidRPr="00D93BF8" w:rsidRDefault="00335D9C" w:rsidP="00335D9C">
      <w:pPr>
        <w:spacing w:after="0"/>
        <w:jc w:val="both"/>
        <w:rPr>
          <w:rFonts w:ascii="Cambria" w:hAnsi="Cambria" w:cs="Times New Roman"/>
          <w:sz w:val="24"/>
          <w:szCs w:val="24"/>
        </w:rPr>
      </w:pPr>
      <w:r w:rsidRPr="00D93BF8">
        <w:rPr>
          <w:rFonts w:ascii="Cambria" w:hAnsi="Cambria" w:cs="Times New Roman"/>
          <w:sz w:val="24"/>
          <w:szCs w:val="24"/>
        </w:rPr>
        <w:t xml:space="preserve">L’établissement garantit la confidentialité et la protection des informations personnelles dans le respect de la réglementation en vigueur et dont les modalités sont rappelées dans le règlement de fonctionnement joint au présent contrat. </w:t>
      </w:r>
    </w:p>
    <w:p w:rsidR="00335D9C" w:rsidRPr="005754E7" w:rsidRDefault="00335D9C" w:rsidP="00335D9C">
      <w:pPr>
        <w:spacing w:after="0"/>
        <w:jc w:val="both"/>
        <w:rPr>
          <w:rFonts w:ascii="Cambria" w:hAnsi="Cambria" w:cs="Times New Roman"/>
          <w:sz w:val="20"/>
          <w:szCs w:val="24"/>
        </w:rPr>
      </w:pPr>
    </w:p>
    <w:p w:rsidR="00F36FDE" w:rsidRPr="00D93BF8" w:rsidRDefault="00F36FDE" w:rsidP="00F36FDE">
      <w:pPr>
        <w:spacing w:after="0"/>
        <w:jc w:val="both"/>
        <w:rPr>
          <w:rFonts w:ascii="Cambria" w:hAnsi="Cambria" w:cs="Times New Roman"/>
          <w:sz w:val="24"/>
          <w:szCs w:val="24"/>
        </w:rPr>
      </w:pPr>
      <w:r w:rsidRPr="00D93BF8">
        <w:rPr>
          <w:rFonts w:ascii="Cambria" w:hAnsi="Cambria" w:cs="Times New Roman"/>
          <w:sz w:val="24"/>
          <w:szCs w:val="24"/>
        </w:rPr>
        <w:t xml:space="preserve">Les </w:t>
      </w:r>
      <w:r w:rsidR="003F2BB7" w:rsidRPr="00D93BF8">
        <w:rPr>
          <w:rFonts w:ascii="Cambria" w:hAnsi="Cambria" w:cs="Times New Roman"/>
          <w:sz w:val="24"/>
          <w:szCs w:val="24"/>
        </w:rPr>
        <w:t xml:space="preserve">données de santé qui sont </w:t>
      </w:r>
      <w:r w:rsidRPr="00D93BF8">
        <w:rPr>
          <w:rFonts w:ascii="Cambria" w:hAnsi="Cambria" w:cs="Times New Roman"/>
          <w:sz w:val="24"/>
          <w:szCs w:val="24"/>
        </w:rPr>
        <w:t>demandées au résident feront l’objet, sauf opposition justifiée de sa part, d’un enregistrement informatique. La loi n°78-17 du 6 janvier 1978 relative à l’informatique, aux fichiers et aux libertés garantit au résident un droit d’accès, de rectification des données le concernant et lui permet de refuser, conformément à l’article 27, leur maintien dans le fichier au cas de motif légitime. Il peut accéder aux informations le concernant auprès des professionnels de santé.</w:t>
      </w:r>
    </w:p>
    <w:p w:rsidR="00F36FDE" w:rsidRPr="005754E7" w:rsidRDefault="00F36FDE" w:rsidP="00335D9C">
      <w:pPr>
        <w:spacing w:after="0"/>
        <w:jc w:val="both"/>
        <w:rPr>
          <w:rFonts w:ascii="Cambria" w:hAnsi="Cambria" w:cs="Times New Roman"/>
          <w:szCs w:val="24"/>
        </w:rPr>
      </w:pPr>
    </w:p>
    <w:p w:rsidR="00335D9C" w:rsidRPr="005754E7" w:rsidRDefault="00335D9C" w:rsidP="006C3485">
      <w:pPr>
        <w:spacing w:after="0"/>
        <w:jc w:val="both"/>
        <w:rPr>
          <w:rFonts w:ascii="Cambria" w:hAnsi="Cambria" w:cs="Times New Roman"/>
          <w:b/>
          <w:szCs w:val="24"/>
          <w:u w:val="single"/>
        </w:rPr>
      </w:pPr>
    </w:p>
    <w:p w:rsidR="005909FE" w:rsidRPr="005754E7" w:rsidRDefault="005909FE" w:rsidP="005754E7">
      <w:pPr>
        <w:spacing w:after="0" w:line="240" w:lineRule="auto"/>
        <w:jc w:val="both"/>
        <w:rPr>
          <w:rFonts w:eastAsiaTheme="minorEastAsia"/>
          <w:b/>
          <w:color w:val="800000"/>
          <w:sz w:val="24"/>
          <w:szCs w:val="24"/>
          <w:lang w:eastAsia="fr-FR"/>
        </w:rPr>
      </w:pPr>
      <w:r w:rsidRPr="005754E7">
        <w:rPr>
          <w:rFonts w:eastAsiaTheme="minorEastAsia"/>
          <w:b/>
          <w:color w:val="800000"/>
          <w:sz w:val="24"/>
          <w:szCs w:val="24"/>
          <w:lang w:eastAsia="fr-FR"/>
        </w:rPr>
        <w:t xml:space="preserve">Article </w:t>
      </w:r>
      <w:r w:rsidR="00314B6E">
        <w:rPr>
          <w:rFonts w:eastAsiaTheme="minorEastAsia"/>
          <w:b/>
          <w:color w:val="800000"/>
          <w:sz w:val="24"/>
          <w:szCs w:val="24"/>
          <w:lang w:eastAsia="fr-FR"/>
        </w:rPr>
        <w:t>9</w:t>
      </w:r>
      <w:r w:rsidR="005754E7">
        <w:rPr>
          <w:rFonts w:eastAsiaTheme="minorEastAsia"/>
          <w:b/>
          <w:color w:val="800000"/>
          <w:sz w:val="24"/>
          <w:szCs w:val="24"/>
          <w:lang w:eastAsia="fr-FR"/>
        </w:rPr>
        <w:t> :</w:t>
      </w:r>
      <w:r w:rsidRPr="005754E7">
        <w:rPr>
          <w:rFonts w:eastAsiaTheme="minorEastAsia"/>
          <w:b/>
          <w:color w:val="800000"/>
          <w:sz w:val="24"/>
          <w:szCs w:val="24"/>
          <w:lang w:eastAsia="fr-FR"/>
        </w:rPr>
        <w:t xml:space="preserve"> DESCRIPTION DES PRESTATIONS</w:t>
      </w:r>
    </w:p>
    <w:p w:rsidR="00613567" w:rsidRPr="005754E7" w:rsidRDefault="00613567" w:rsidP="006C3485">
      <w:pPr>
        <w:spacing w:after="0"/>
        <w:jc w:val="both"/>
        <w:rPr>
          <w:rFonts w:ascii="Cambria" w:hAnsi="Cambria" w:cs="Times New Roman"/>
          <w:sz w:val="20"/>
          <w:szCs w:val="24"/>
        </w:rPr>
      </w:pPr>
    </w:p>
    <w:p w:rsidR="005909FE" w:rsidRPr="00D93BF8" w:rsidRDefault="005909FE" w:rsidP="006C3485">
      <w:pPr>
        <w:spacing w:after="0"/>
        <w:jc w:val="both"/>
        <w:rPr>
          <w:rFonts w:ascii="Cambria" w:hAnsi="Cambria" w:cs="Times New Roman"/>
          <w:sz w:val="24"/>
          <w:szCs w:val="24"/>
        </w:rPr>
      </w:pPr>
      <w:r w:rsidRPr="00D93BF8">
        <w:rPr>
          <w:rFonts w:ascii="Cambria" w:hAnsi="Cambria" w:cs="Times New Roman"/>
          <w:sz w:val="24"/>
          <w:szCs w:val="24"/>
        </w:rPr>
        <w:t xml:space="preserve">Les modalités et </w:t>
      </w:r>
      <w:r w:rsidR="00613567" w:rsidRPr="00D93BF8">
        <w:rPr>
          <w:rFonts w:ascii="Cambria" w:hAnsi="Cambria" w:cs="Times New Roman"/>
          <w:sz w:val="24"/>
          <w:szCs w:val="24"/>
        </w:rPr>
        <w:t>les</w:t>
      </w:r>
      <w:r w:rsidRPr="00D93BF8">
        <w:rPr>
          <w:rFonts w:ascii="Cambria" w:hAnsi="Cambria" w:cs="Times New Roman"/>
          <w:sz w:val="24"/>
          <w:szCs w:val="24"/>
        </w:rPr>
        <w:t xml:space="preserve"> conditions de </w:t>
      </w:r>
      <w:r w:rsidR="00613567" w:rsidRPr="00D93BF8">
        <w:rPr>
          <w:rFonts w:ascii="Cambria" w:hAnsi="Cambria" w:cs="Times New Roman"/>
          <w:sz w:val="24"/>
          <w:szCs w:val="24"/>
        </w:rPr>
        <w:t>fonctionnement</w:t>
      </w:r>
      <w:r w:rsidR="00335D9C" w:rsidRPr="00D93BF8">
        <w:rPr>
          <w:rFonts w:ascii="Cambria" w:hAnsi="Cambria" w:cs="Times New Roman"/>
          <w:sz w:val="24"/>
          <w:szCs w:val="24"/>
        </w:rPr>
        <w:t>, d’accueil et de séjour,</w:t>
      </w:r>
      <w:r w:rsidR="00613567" w:rsidRPr="00D93BF8">
        <w:rPr>
          <w:rFonts w:ascii="Cambria" w:hAnsi="Cambria" w:cs="Times New Roman"/>
          <w:sz w:val="24"/>
          <w:szCs w:val="24"/>
        </w:rPr>
        <w:t xml:space="preserve"> sont </w:t>
      </w:r>
      <w:r w:rsidR="00DE3514" w:rsidRPr="00D93BF8">
        <w:rPr>
          <w:rFonts w:ascii="Cambria" w:hAnsi="Cambria" w:cs="Times New Roman"/>
          <w:sz w:val="24"/>
          <w:szCs w:val="24"/>
        </w:rPr>
        <w:t xml:space="preserve">précisées </w:t>
      </w:r>
      <w:r w:rsidRPr="00D93BF8">
        <w:rPr>
          <w:rFonts w:ascii="Cambria" w:hAnsi="Cambria" w:cs="Times New Roman"/>
          <w:sz w:val="24"/>
          <w:szCs w:val="24"/>
        </w:rPr>
        <w:t xml:space="preserve">dans le </w:t>
      </w:r>
      <w:r w:rsidR="00613567" w:rsidRPr="00D93BF8">
        <w:rPr>
          <w:rFonts w:ascii="Cambria" w:hAnsi="Cambria" w:cs="Times New Roman"/>
          <w:sz w:val="24"/>
          <w:szCs w:val="24"/>
        </w:rPr>
        <w:t>règlement</w:t>
      </w:r>
      <w:r w:rsidRPr="00D93BF8">
        <w:rPr>
          <w:rFonts w:ascii="Cambria" w:hAnsi="Cambria" w:cs="Times New Roman"/>
          <w:sz w:val="24"/>
          <w:szCs w:val="24"/>
        </w:rPr>
        <w:t xml:space="preserve"> d</w:t>
      </w:r>
      <w:r w:rsidR="008B53BC" w:rsidRPr="00D93BF8">
        <w:rPr>
          <w:rFonts w:ascii="Cambria" w:hAnsi="Cambria" w:cs="Times New Roman"/>
          <w:sz w:val="24"/>
          <w:szCs w:val="24"/>
        </w:rPr>
        <w:t>e</w:t>
      </w:r>
      <w:r w:rsidR="00613567" w:rsidRPr="00D93BF8">
        <w:rPr>
          <w:rFonts w:ascii="Cambria" w:hAnsi="Cambria" w:cs="Times New Roman"/>
          <w:sz w:val="24"/>
          <w:szCs w:val="24"/>
        </w:rPr>
        <w:t xml:space="preserve"> fonctionnement</w:t>
      </w:r>
      <w:r w:rsidRPr="00D93BF8">
        <w:rPr>
          <w:rFonts w:ascii="Cambria" w:hAnsi="Cambria" w:cs="Times New Roman"/>
          <w:sz w:val="24"/>
          <w:szCs w:val="24"/>
        </w:rPr>
        <w:t xml:space="preserve"> remis avec le </w:t>
      </w:r>
      <w:r w:rsidR="00613567" w:rsidRPr="00D93BF8">
        <w:rPr>
          <w:rFonts w:ascii="Cambria" w:hAnsi="Cambria" w:cs="Times New Roman"/>
          <w:sz w:val="24"/>
          <w:szCs w:val="24"/>
        </w:rPr>
        <w:t>présent</w:t>
      </w:r>
      <w:r w:rsidR="00335D9C" w:rsidRPr="00D93BF8">
        <w:rPr>
          <w:rFonts w:ascii="Cambria" w:hAnsi="Cambria" w:cs="Times New Roman"/>
          <w:sz w:val="24"/>
          <w:szCs w:val="24"/>
        </w:rPr>
        <w:t xml:space="preserve"> contrat</w:t>
      </w:r>
      <w:r w:rsidR="00CB1A4A">
        <w:rPr>
          <w:rFonts w:ascii="Cambria" w:hAnsi="Cambria" w:cs="Times New Roman"/>
          <w:sz w:val="24"/>
          <w:szCs w:val="24"/>
        </w:rPr>
        <w:t xml:space="preserve"> (annexe 12)</w:t>
      </w:r>
      <w:r w:rsidR="00335D9C" w:rsidRPr="00D93BF8">
        <w:rPr>
          <w:rFonts w:ascii="Cambria" w:hAnsi="Cambria" w:cs="Times New Roman"/>
          <w:sz w:val="24"/>
          <w:szCs w:val="24"/>
        </w:rPr>
        <w:t xml:space="preserve">. </w:t>
      </w:r>
    </w:p>
    <w:p w:rsidR="005754E7" w:rsidRDefault="005754E7">
      <w:pPr>
        <w:rPr>
          <w:rFonts w:ascii="Cambria" w:hAnsi="Cambria" w:cs="Times New Roman"/>
          <w:color w:val="FF0000"/>
          <w:sz w:val="24"/>
          <w:szCs w:val="24"/>
        </w:rPr>
      </w:pPr>
      <w:r>
        <w:rPr>
          <w:rFonts w:ascii="Cambria" w:hAnsi="Cambria" w:cs="Times New Roman"/>
          <w:color w:val="FF0000"/>
          <w:sz w:val="24"/>
          <w:szCs w:val="24"/>
        </w:rPr>
        <w:br w:type="page"/>
      </w:r>
    </w:p>
    <w:p w:rsidR="003773FA"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lastRenderedPageBreak/>
        <w:t>9</w:t>
      </w:r>
      <w:r w:rsidR="005754E7">
        <w:rPr>
          <w:rFonts w:eastAsiaTheme="minorEastAsia"/>
          <w:b/>
          <w:color w:val="800000"/>
          <w:sz w:val="24"/>
          <w:szCs w:val="24"/>
          <w:lang w:eastAsia="fr-FR"/>
        </w:rPr>
        <w:t xml:space="preserve">-1 </w:t>
      </w:r>
      <w:r w:rsidR="000573DF" w:rsidRPr="005754E7">
        <w:rPr>
          <w:rFonts w:eastAsiaTheme="minorEastAsia"/>
          <w:b/>
          <w:color w:val="800000"/>
          <w:sz w:val="24"/>
          <w:szCs w:val="24"/>
          <w:lang w:eastAsia="fr-FR"/>
        </w:rPr>
        <w:t xml:space="preserve"> </w:t>
      </w:r>
      <w:r w:rsidR="00DE3514" w:rsidRPr="005754E7">
        <w:rPr>
          <w:rFonts w:eastAsiaTheme="minorEastAsia"/>
          <w:b/>
          <w:color w:val="800000"/>
          <w:sz w:val="24"/>
          <w:szCs w:val="24"/>
          <w:lang w:eastAsia="fr-FR"/>
        </w:rPr>
        <w:t>P</w:t>
      </w:r>
      <w:r w:rsidR="003773FA" w:rsidRPr="005754E7">
        <w:rPr>
          <w:rFonts w:eastAsiaTheme="minorEastAsia"/>
          <w:b/>
          <w:color w:val="800000"/>
          <w:sz w:val="24"/>
          <w:szCs w:val="24"/>
          <w:lang w:eastAsia="fr-FR"/>
        </w:rPr>
        <w:t>restations</w:t>
      </w:r>
      <w:r w:rsidR="00DE3514" w:rsidRPr="005754E7">
        <w:rPr>
          <w:rFonts w:eastAsiaTheme="minorEastAsia"/>
          <w:b/>
          <w:color w:val="800000"/>
          <w:sz w:val="24"/>
          <w:szCs w:val="24"/>
          <w:lang w:eastAsia="fr-FR"/>
        </w:rPr>
        <w:t xml:space="preserve"> </w:t>
      </w:r>
      <w:r w:rsidR="003773FA" w:rsidRPr="005754E7">
        <w:rPr>
          <w:rFonts w:eastAsiaTheme="minorEastAsia"/>
          <w:b/>
          <w:color w:val="800000"/>
          <w:sz w:val="24"/>
          <w:szCs w:val="24"/>
          <w:lang w:eastAsia="fr-FR"/>
        </w:rPr>
        <w:t xml:space="preserve">comprises dans </w:t>
      </w:r>
      <w:r w:rsidR="00DE3514" w:rsidRPr="005754E7">
        <w:rPr>
          <w:rFonts w:eastAsiaTheme="minorEastAsia"/>
          <w:b/>
          <w:color w:val="800000"/>
          <w:sz w:val="24"/>
          <w:szCs w:val="24"/>
          <w:lang w:eastAsia="fr-FR"/>
        </w:rPr>
        <w:t xml:space="preserve">le tarif </w:t>
      </w:r>
      <w:r w:rsidR="0011312F" w:rsidRPr="005754E7">
        <w:rPr>
          <w:rFonts w:eastAsiaTheme="minorEastAsia"/>
          <w:b/>
          <w:color w:val="800000"/>
          <w:sz w:val="24"/>
          <w:szCs w:val="24"/>
          <w:lang w:eastAsia="fr-FR"/>
        </w:rPr>
        <w:t xml:space="preserve"> </w:t>
      </w:r>
      <w:r w:rsidR="00DE3514" w:rsidRPr="005754E7">
        <w:rPr>
          <w:rFonts w:eastAsiaTheme="minorEastAsia"/>
          <w:b/>
          <w:color w:val="800000"/>
          <w:sz w:val="24"/>
          <w:szCs w:val="24"/>
          <w:lang w:eastAsia="fr-FR"/>
        </w:rPr>
        <w:t>H</w:t>
      </w:r>
      <w:r w:rsidR="00A13EF8" w:rsidRPr="005754E7">
        <w:rPr>
          <w:rFonts w:eastAsiaTheme="minorEastAsia"/>
          <w:b/>
          <w:color w:val="800000"/>
          <w:sz w:val="24"/>
          <w:szCs w:val="24"/>
          <w:lang w:eastAsia="fr-FR"/>
        </w:rPr>
        <w:t xml:space="preserve">ébergement : </w:t>
      </w:r>
    </w:p>
    <w:p w:rsidR="003773FA" w:rsidRPr="005754E7" w:rsidRDefault="003773FA" w:rsidP="006C3485">
      <w:pPr>
        <w:spacing w:after="0"/>
        <w:jc w:val="both"/>
        <w:rPr>
          <w:rFonts w:ascii="Cambria" w:hAnsi="Cambria" w:cs="Times New Roman"/>
          <w:color w:val="FF0000"/>
          <w:sz w:val="20"/>
          <w:szCs w:val="24"/>
        </w:rPr>
      </w:pPr>
    </w:p>
    <w:p w:rsidR="005909FE"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613567" w:rsidRPr="005754E7">
        <w:rPr>
          <w:rFonts w:eastAsiaTheme="minorEastAsia"/>
          <w:b/>
          <w:color w:val="800000"/>
          <w:sz w:val="24"/>
          <w:szCs w:val="24"/>
          <w:lang w:eastAsia="fr-FR"/>
        </w:rPr>
        <w:t>-1</w:t>
      </w:r>
      <w:r w:rsidR="000573DF" w:rsidRPr="005754E7">
        <w:rPr>
          <w:rFonts w:eastAsiaTheme="minorEastAsia"/>
          <w:b/>
          <w:color w:val="800000"/>
          <w:sz w:val="24"/>
          <w:szCs w:val="24"/>
          <w:lang w:eastAsia="fr-FR"/>
        </w:rPr>
        <w:t>-1</w:t>
      </w:r>
      <w:r w:rsidR="005754E7">
        <w:rPr>
          <w:rFonts w:eastAsiaTheme="minorEastAsia"/>
          <w:b/>
          <w:color w:val="800000"/>
          <w:sz w:val="24"/>
          <w:szCs w:val="24"/>
          <w:lang w:eastAsia="fr-FR"/>
        </w:rPr>
        <w:t> :</w:t>
      </w:r>
      <w:r w:rsidR="005909FE" w:rsidRPr="005754E7">
        <w:rPr>
          <w:rFonts w:eastAsiaTheme="minorEastAsia"/>
          <w:b/>
          <w:color w:val="800000"/>
          <w:sz w:val="24"/>
          <w:szCs w:val="24"/>
          <w:lang w:eastAsia="fr-FR"/>
        </w:rPr>
        <w:t xml:space="preserve"> Accueil </w:t>
      </w:r>
      <w:r w:rsidR="00613567" w:rsidRPr="005754E7">
        <w:rPr>
          <w:rFonts w:eastAsiaTheme="minorEastAsia"/>
          <w:b/>
          <w:color w:val="800000"/>
          <w:sz w:val="24"/>
          <w:szCs w:val="24"/>
          <w:lang w:eastAsia="fr-FR"/>
        </w:rPr>
        <w:t>–</w:t>
      </w:r>
      <w:r w:rsidR="005909FE" w:rsidRPr="005754E7">
        <w:rPr>
          <w:rFonts w:eastAsiaTheme="minorEastAsia"/>
          <w:b/>
          <w:color w:val="800000"/>
          <w:sz w:val="24"/>
          <w:szCs w:val="24"/>
          <w:lang w:eastAsia="fr-FR"/>
        </w:rPr>
        <w:t xml:space="preserve"> Logement</w:t>
      </w:r>
    </w:p>
    <w:p w:rsidR="00613567" w:rsidRPr="005754E7" w:rsidRDefault="00613567" w:rsidP="006C3485">
      <w:pPr>
        <w:spacing w:after="0"/>
        <w:jc w:val="both"/>
        <w:rPr>
          <w:rFonts w:ascii="Cambria" w:hAnsi="Cambria" w:cs="Times New Roman"/>
          <w:b/>
          <w:sz w:val="20"/>
          <w:szCs w:val="24"/>
        </w:rPr>
      </w:pPr>
    </w:p>
    <w:p w:rsidR="005909FE" w:rsidRPr="00D93BF8" w:rsidRDefault="00DD6575" w:rsidP="005754E7">
      <w:pPr>
        <w:tabs>
          <w:tab w:val="left" w:leader="dot" w:pos="2552"/>
          <w:tab w:val="left" w:leader="dot" w:pos="9072"/>
        </w:tabs>
        <w:spacing w:after="0"/>
        <w:jc w:val="both"/>
        <w:rPr>
          <w:rFonts w:ascii="Cambria" w:hAnsi="Cambria" w:cs="Times New Roman"/>
          <w:sz w:val="24"/>
          <w:szCs w:val="24"/>
        </w:rPr>
      </w:pPr>
      <w:r>
        <w:rPr>
          <w:rFonts w:ascii="Cambria" w:hAnsi="Cambria" w:cs="Times New Roman"/>
          <w:sz w:val="24"/>
          <w:szCs w:val="24"/>
        </w:rPr>
        <w:t xml:space="preserve">Le logement n°   </w:t>
      </w:r>
      <w:bookmarkStart w:id="0" w:name="_GoBack"/>
      <w:bookmarkEnd w:id="0"/>
      <w:r w:rsidR="005754E7">
        <w:rPr>
          <w:rFonts w:ascii="Cambria" w:hAnsi="Cambria" w:cs="Times New Roman"/>
          <w:sz w:val="24"/>
          <w:szCs w:val="24"/>
        </w:rPr>
        <w:t xml:space="preserve"> </w:t>
      </w:r>
      <w:r w:rsidR="005909FE" w:rsidRPr="00D93BF8">
        <w:rPr>
          <w:rFonts w:ascii="Cambria" w:hAnsi="Cambria" w:cs="Times New Roman"/>
          <w:sz w:val="24"/>
          <w:szCs w:val="24"/>
        </w:rPr>
        <w:t xml:space="preserve">est mis </w:t>
      </w:r>
      <w:r w:rsidR="00613567" w:rsidRPr="00D93BF8">
        <w:rPr>
          <w:rFonts w:ascii="Cambria" w:hAnsi="Cambria" w:cs="Times New Roman"/>
          <w:sz w:val="24"/>
          <w:szCs w:val="24"/>
        </w:rPr>
        <w:t>à</w:t>
      </w:r>
      <w:r w:rsidR="005909FE" w:rsidRPr="00D93BF8">
        <w:rPr>
          <w:rFonts w:ascii="Cambria" w:hAnsi="Cambria" w:cs="Times New Roman"/>
          <w:sz w:val="24"/>
          <w:szCs w:val="24"/>
        </w:rPr>
        <w:t xml:space="preserve"> disposition </w:t>
      </w:r>
      <w:r w:rsidR="004166CA" w:rsidRPr="00D93BF8">
        <w:rPr>
          <w:rFonts w:ascii="Cambria" w:hAnsi="Cambria" w:cs="Times New Roman"/>
          <w:sz w:val="24"/>
          <w:szCs w:val="24"/>
        </w:rPr>
        <w:t xml:space="preserve">de </w:t>
      </w:r>
      <w:r w:rsidR="00BB766E">
        <w:rPr>
          <w:rFonts w:ascii="Cambria" w:hAnsi="Cambria" w:cs="Times New Roman"/>
          <w:sz w:val="24"/>
          <w:szCs w:val="24"/>
        </w:rPr>
        <w:t xml:space="preserve"> </w:t>
      </w:r>
      <w:r>
        <w:rPr>
          <w:rFonts w:ascii="Cambria" w:hAnsi="Cambria" w:cs="Times New Roman"/>
          <w:sz w:val="24"/>
          <w:szCs w:val="24"/>
        </w:rPr>
        <w:t xml:space="preserve">                    </w:t>
      </w:r>
      <w:r w:rsidR="005754E7">
        <w:rPr>
          <w:rFonts w:ascii="Cambria" w:hAnsi="Cambria" w:cs="Times New Roman"/>
          <w:sz w:val="24"/>
          <w:szCs w:val="24"/>
        </w:rPr>
        <w:t xml:space="preserve">, </w:t>
      </w:r>
      <w:r w:rsidR="005909FE" w:rsidRPr="00D93BF8">
        <w:rPr>
          <w:rFonts w:ascii="Cambria" w:hAnsi="Cambria" w:cs="Times New Roman"/>
          <w:sz w:val="24"/>
          <w:szCs w:val="24"/>
        </w:rPr>
        <w:t>pour un usage personnel.</w:t>
      </w:r>
      <w:r w:rsidR="00BB766E">
        <w:rPr>
          <w:rFonts w:ascii="Cambria" w:hAnsi="Cambria" w:cs="Times New Roman"/>
          <w:sz w:val="24"/>
          <w:szCs w:val="24"/>
        </w:rPr>
        <w:t xml:space="preserve"> </w:t>
      </w:r>
    </w:p>
    <w:p w:rsidR="00314B6E" w:rsidRDefault="00791084" w:rsidP="006C3485">
      <w:pPr>
        <w:spacing w:after="0"/>
        <w:jc w:val="both"/>
        <w:rPr>
          <w:rFonts w:ascii="Cambria" w:hAnsi="Cambria" w:cs="Times New Roman"/>
          <w:sz w:val="24"/>
          <w:szCs w:val="24"/>
        </w:rPr>
      </w:pPr>
      <w:r w:rsidRPr="00D93BF8">
        <w:rPr>
          <w:rFonts w:ascii="Cambria" w:hAnsi="Cambria" w:cs="Times New Roman"/>
          <w:sz w:val="24"/>
          <w:szCs w:val="24"/>
        </w:rPr>
        <w:t>Ce logement de 20m</w:t>
      </w:r>
      <w:r w:rsidR="005754E7">
        <w:rPr>
          <w:rFonts w:ascii="Cambria" w:hAnsi="Cambria" w:cs="Times New Roman"/>
          <w:sz w:val="24"/>
          <w:szCs w:val="24"/>
        </w:rPr>
        <w:t>²</w:t>
      </w:r>
      <w:r w:rsidR="004F02E5" w:rsidRPr="00D93BF8">
        <w:rPr>
          <w:rFonts w:ascii="Cambria" w:hAnsi="Cambria" w:cs="Times New Roman"/>
          <w:sz w:val="24"/>
          <w:szCs w:val="24"/>
        </w:rPr>
        <w:t xml:space="preserve"> comprend une pièce équipée d’un lit, d’</w:t>
      </w:r>
      <w:r w:rsidR="00754D7B" w:rsidRPr="00D93BF8">
        <w:rPr>
          <w:rFonts w:ascii="Cambria" w:hAnsi="Cambria" w:cs="Times New Roman"/>
          <w:sz w:val="24"/>
          <w:szCs w:val="24"/>
        </w:rPr>
        <w:t>une ta</w:t>
      </w:r>
      <w:r w:rsidR="004F02E5" w:rsidRPr="00D93BF8">
        <w:rPr>
          <w:rFonts w:ascii="Cambria" w:hAnsi="Cambria" w:cs="Times New Roman"/>
          <w:sz w:val="24"/>
          <w:szCs w:val="24"/>
        </w:rPr>
        <w:t>ble de chevet, d’un bureau et d’un pl</w:t>
      </w:r>
      <w:r w:rsidRPr="00D93BF8">
        <w:rPr>
          <w:rFonts w:ascii="Cambria" w:hAnsi="Cambria" w:cs="Times New Roman"/>
          <w:sz w:val="24"/>
          <w:szCs w:val="24"/>
        </w:rPr>
        <w:t>acard/armoire,</w:t>
      </w:r>
      <w:r w:rsidR="00077F6E" w:rsidRPr="00D93BF8">
        <w:rPr>
          <w:rFonts w:ascii="Cambria" w:hAnsi="Cambria" w:cs="Times New Roman"/>
          <w:sz w:val="24"/>
          <w:szCs w:val="24"/>
        </w:rPr>
        <w:t xml:space="preserve"> de prise d’accès téléviseur, téléphone</w:t>
      </w:r>
      <w:r w:rsidR="00314B6E">
        <w:rPr>
          <w:rFonts w:ascii="Cambria" w:hAnsi="Cambria" w:cs="Times New Roman"/>
          <w:sz w:val="24"/>
          <w:szCs w:val="24"/>
        </w:rPr>
        <w:t>.</w:t>
      </w:r>
    </w:p>
    <w:p w:rsidR="00754D7B" w:rsidRPr="00D93BF8" w:rsidRDefault="00314B6E" w:rsidP="006C3485">
      <w:pPr>
        <w:spacing w:after="0"/>
        <w:jc w:val="both"/>
        <w:rPr>
          <w:rFonts w:ascii="Cambria" w:hAnsi="Cambria" w:cs="Times New Roman"/>
          <w:sz w:val="24"/>
          <w:szCs w:val="24"/>
        </w:rPr>
      </w:pPr>
      <w:r w:rsidRPr="00D93BF8">
        <w:rPr>
          <w:rFonts w:ascii="Cambria" w:hAnsi="Cambria" w:cs="Times New Roman"/>
          <w:sz w:val="24"/>
          <w:szCs w:val="24"/>
        </w:rPr>
        <w:t>Les chambres sont avec salle de bain comprenant un lav</w:t>
      </w:r>
      <w:r w:rsidR="00E02399">
        <w:rPr>
          <w:rFonts w:ascii="Cambria" w:hAnsi="Cambria" w:cs="Times New Roman"/>
          <w:sz w:val="24"/>
          <w:szCs w:val="24"/>
        </w:rPr>
        <w:t>abo, un WC et une douche au sol</w:t>
      </w:r>
      <w:r w:rsidR="00077F6E" w:rsidRPr="00D93BF8">
        <w:rPr>
          <w:rFonts w:ascii="Cambria" w:hAnsi="Cambria" w:cs="Times New Roman"/>
          <w:sz w:val="24"/>
          <w:szCs w:val="24"/>
        </w:rPr>
        <w:t xml:space="preserve"> </w:t>
      </w:r>
      <w:r w:rsidR="00791084" w:rsidRPr="00D93BF8">
        <w:rPr>
          <w:rFonts w:ascii="Cambria" w:hAnsi="Cambria" w:cs="Times New Roman"/>
          <w:sz w:val="24"/>
          <w:szCs w:val="24"/>
        </w:rPr>
        <w:t>et d’une armoire de rangement.</w:t>
      </w:r>
    </w:p>
    <w:p w:rsidR="00613567" w:rsidRPr="005754E7" w:rsidRDefault="00613567" w:rsidP="006C3485">
      <w:pPr>
        <w:spacing w:after="0"/>
        <w:jc w:val="both"/>
        <w:rPr>
          <w:rFonts w:ascii="Cambria" w:hAnsi="Cambria" w:cs="Times New Roman"/>
          <w:i/>
          <w:sz w:val="20"/>
          <w:szCs w:val="24"/>
        </w:rPr>
      </w:pPr>
    </w:p>
    <w:p w:rsidR="005909FE" w:rsidRPr="00D93BF8" w:rsidRDefault="005909FE" w:rsidP="006C3485">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Un état des lieux </w:t>
      </w:r>
      <w:r w:rsidR="008B0C30" w:rsidRPr="00D93BF8">
        <w:rPr>
          <w:rFonts w:ascii="Cambria" w:hAnsi="Cambria" w:cs="Times New Roman"/>
          <w:color w:val="000000" w:themeColor="text1"/>
          <w:sz w:val="24"/>
          <w:szCs w:val="24"/>
        </w:rPr>
        <w:t xml:space="preserve">d’entrée </w:t>
      </w:r>
      <w:r w:rsidRPr="00D93BF8">
        <w:rPr>
          <w:rFonts w:ascii="Cambria" w:hAnsi="Cambria" w:cs="Times New Roman"/>
          <w:color w:val="000000" w:themeColor="text1"/>
          <w:sz w:val="24"/>
          <w:szCs w:val="24"/>
        </w:rPr>
        <w:t xml:space="preserve">contradictoire et écrit, annexé au </w:t>
      </w:r>
      <w:r w:rsidR="00613567" w:rsidRPr="00D93BF8">
        <w:rPr>
          <w:rFonts w:ascii="Cambria" w:hAnsi="Cambria" w:cs="Times New Roman"/>
          <w:color w:val="000000" w:themeColor="text1"/>
          <w:sz w:val="24"/>
          <w:szCs w:val="24"/>
        </w:rPr>
        <w:t>présent</w:t>
      </w:r>
      <w:r w:rsidRPr="00D93BF8">
        <w:rPr>
          <w:rFonts w:ascii="Cambria" w:hAnsi="Cambria" w:cs="Times New Roman"/>
          <w:color w:val="000000" w:themeColor="text1"/>
          <w:sz w:val="24"/>
          <w:szCs w:val="24"/>
        </w:rPr>
        <w:t xml:space="preserve"> contrat, est dressé </w:t>
      </w:r>
      <w:r w:rsidR="00BF744D" w:rsidRPr="00D93BF8">
        <w:rPr>
          <w:rFonts w:ascii="Cambria" w:hAnsi="Cambria" w:cs="Times New Roman"/>
          <w:color w:val="000000" w:themeColor="text1"/>
          <w:sz w:val="24"/>
          <w:szCs w:val="24"/>
        </w:rPr>
        <w:t>à</w:t>
      </w:r>
      <w:r w:rsidRPr="00D93BF8">
        <w:rPr>
          <w:rFonts w:ascii="Cambria" w:hAnsi="Cambria" w:cs="Times New Roman"/>
          <w:color w:val="000000" w:themeColor="text1"/>
          <w:sz w:val="24"/>
          <w:szCs w:val="24"/>
        </w:rPr>
        <w:t xml:space="preserve"> l’entrée </w:t>
      </w:r>
      <w:r w:rsidR="00D72159" w:rsidRPr="00D93BF8">
        <w:rPr>
          <w:rFonts w:ascii="Cambria" w:hAnsi="Cambria" w:cs="Times New Roman"/>
          <w:color w:val="000000" w:themeColor="text1"/>
          <w:sz w:val="24"/>
          <w:szCs w:val="24"/>
        </w:rPr>
        <w:t>dans le</w:t>
      </w:r>
      <w:r w:rsidR="00561D32" w:rsidRPr="00D93BF8">
        <w:rPr>
          <w:rFonts w:ascii="Cambria" w:hAnsi="Cambria" w:cs="Times New Roman"/>
          <w:color w:val="000000" w:themeColor="text1"/>
          <w:sz w:val="24"/>
          <w:szCs w:val="24"/>
        </w:rPr>
        <w:t xml:space="preserve"> logement</w:t>
      </w:r>
      <w:r w:rsidR="008B0C30" w:rsidRPr="00D93BF8">
        <w:rPr>
          <w:rFonts w:ascii="Cambria" w:hAnsi="Cambria" w:cs="Times New Roman"/>
          <w:color w:val="000000" w:themeColor="text1"/>
          <w:sz w:val="24"/>
          <w:szCs w:val="24"/>
        </w:rPr>
        <w:t xml:space="preserve">. De la même manière, un </w:t>
      </w:r>
      <w:r w:rsidR="000B0023" w:rsidRPr="00D93BF8">
        <w:rPr>
          <w:rFonts w:ascii="Cambria" w:hAnsi="Cambria" w:cs="Times New Roman"/>
          <w:color w:val="000000" w:themeColor="text1"/>
          <w:sz w:val="24"/>
          <w:szCs w:val="24"/>
        </w:rPr>
        <w:t>état des lieux de sortie</w:t>
      </w:r>
      <w:r w:rsidR="008B0C30" w:rsidRPr="00D93BF8">
        <w:rPr>
          <w:rFonts w:ascii="Cambria" w:hAnsi="Cambria" w:cs="Times New Roman"/>
          <w:color w:val="000000" w:themeColor="text1"/>
          <w:sz w:val="24"/>
          <w:szCs w:val="24"/>
        </w:rPr>
        <w:t xml:space="preserve"> contradictoire et écrit sera dressé lors de la résiliation du contrat quel qu’en soit le motif</w:t>
      </w:r>
      <w:r w:rsidR="00E40A05" w:rsidRPr="00D93BF8">
        <w:rPr>
          <w:rFonts w:ascii="Cambria" w:hAnsi="Cambria" w:cs="Times New Roman"/>
          <w:color w:val="000000" w:themeColor="text1"/>
          <w:sz w:val="24"/>
          <w:szCs w:val="24"/>
        </w:rPr>
        <w:t xml:space="preserve"> (</w:t>
      </w:r>
      <w:r w:rsidR="00335D9C" w:rsidRPr="00D93BF8">
        <w:rPr>
          <w:rFonts w:ascii="Cambria" w:hAnsi="Cambria" w:cs="Times New Roman"/>
          <w:color w:val="000000" w:themeColor="text1"/>
          <w:sz w:val="24"/>
          <w:szCs w:val="24"/>
        </w:rPr>
        <w:t xml:space="preserve">Annexe n° </w:t>
      </w:r>
      <w:r w:rsidR="00CB1A4A">
        <w:rPr>
          <w:rFonts w:ascii="Cambria" w:hAnsi="Cambria" w:cs="Times New Roman"/>
          <w:color w:val="000000" w:themeColor="text1"/>
          <w:sz w:val="24"/>
          <w:szCs w:val="24"/>
        </w:rPr>
        <w:t>8</w:t>
      </w:r>
      <w:r w:rsidR="00335D9C" w:rsidRPr="00D93BF8">
        <w:rPr>
          <w:rFonts w:ascii="Cambria" w:hAnsi="Cambria" w:cs="Times New Roman"/>
          <w:color w:val="000000" w:themeColor="text1"/>
          <w:sz w:val="24"/>
          <w:szCs w:val="24"/>
        </w:rPr>
        <w:t xml:space="preserve">). </w:t>
      </w:r>
    </w:p>
    <w:p w:rsidR="00613567" w:rsidRPr="005754E7" w:rsidRDefault="00613567" w:rsidP="006C3485">
      <w:pPr>
        <w:spacing w:after="0"/>
        <w:jc w:val="both"/>
        <w:rPr>
          <w:rFonts w:ascii="Cambria" w:hAnsi="Cambria" w:cs="Times New Roman"/>
          <w:sz w:val="20"/>
          <w:szCs w:val="24"/>
        </w:rPr>
      </w:pPr>
    </w:p>
    <w:p w:rsidR="005909FE" w:rsidRPr="00D93BF8" w:rsidRDefault="00BF744D" w:rsidP="006C3485">
      <w:pPr>
        <w:spacing w:after="0"/>
        <w:jc w:val="both"/>
        <w:rPr>
          <w:rFonts w:ascii="Cambria" w:hAnsi="Cambria" w:cs="Times New Roman"/>
          <w:sz w:val="24"/>
          <w:szCs w:val="24"/>
        </w:rPr>
      </w:pPr>
      <w:r w:rsidRPr="00D93BF8">
        <w:rPr>
          <w:rFonts w:ascii="Cambria" w:hAnsi="Cambria" w:cs="Times New Roman"/>
          <w:sz w:val="24"/>
          <w:szCs w:val="24"/>
        </w:rPr>
        <w:t>L’établissement fourn</w:t>
      </w:r>
      <w:r w:rsidR="00AB130E" w:rsidRPr="00D93BF8">
        <w:rPr>
          <w:rFonts w:ascii="Cambria" w:hAnsi="Cambria" w:cs="Times New Roman"/>
          <w:sz w:val="24"/>
          <w:szCs w:val="24"/>
        </w:rPr>
        <w:t xml:space="preserve">it </w:t>
      </w:r>
      <w:r w:rsidR="001C075A" w:rsidRPr="00D93BF8">
        <w:rPr>
          <w:rFonts w:ascii="Cambria" w:hAnsi="Cambria" w:cs="Times New Roman"/>
          <w:sz w:val="24"/>
          <w:szCs w:val="24"/>
        </w:rPr>
        <w:t>l’eau, l’électricité, le chauffage, les prises d’accès au téléviseur et au téléphone dans toutes les chambres. L’accès internet est possible à l’accueil.</w:t>
      </w:r>
    </w:p>
    <w:p w:rsidR="001C075A" w:rsidRPr="00D93BF8" w:rsidRDefault="001C075A" w:rsidP="006C3485">
      <w:pPr>
        <w:spacing w:after="0"/>
        <w:jc w:val="both"/>
        <w:rPr>
          <w:rFonts w:ascii="Cambria" w:hAnsi="Cambria" w:cs="Times New Roman"/>
          <w:sz w:val="24"/>
          <w:szCs w:val="24"/>
        </w:rPr>
      </w:pPr>
      <w:r w:rsidRPr="00D93BF8">
        <w:rPr>
          <w:rFonts w:ascii="Cambria" w:hAnsi="Cambria" w:cs="Times New Roman"/>
          <w:sz w:val="24"/>
          <w:szCs w:val="24"/>
        </w:rPr>
        <w:t>Les repas du petit déjeuner, du déjeuner et du diner. Une collation est proposée à 16h.</w:t>
      </w:r>
    </w:p>
    <w:p w:rsidR="005D0839" w:rsidRPr="005754E7" w:rsidRDefault="005D0839" w:rsidP="006C3485">
      <w:pPr>
        <w:spacing w:after="0"/>
        <w:jc w:val="both"/>
        <w:rPr>
          <w:rFonts w:ascii="Cambria" w:hAnsi="Cambria" w:cs="Times New Roman"/>
          <w:sz w:val="20"/>
          <w:szCs w:val="24"/>
        </w:rPr>
      </w:pPr>
    </w:p>
    <w:p w:rsidR="005909FE" w:rsidRPr="00D93BF8" w:rsidRDefault="005909FE" w:rsidP="006C3485">
      <w:pPr>
        <w:spacing w:after="0"/>
        <w:jc w:val="both"/>
        <w:rPr>
          <w:rFonts w:ascii="Cambria" w:hAnsi="Cambria" w:cs="Times New Roman"/>
          <w:sz w:val="24"/>
          <w:szCs w:val="24"/>
        </w:rPr>
      </w:pPr>
      <w:r w:rsidRPr="00D93BF8">
        <w:rPr>
          <w:rFonts w:ascii="Cambria" w:hAnsi="Cambria" w:cs="Times New Roman"/>
          <w:sz w:val="24"/>
          <w:szCs w:val="24"/>
        </w:rPr>
        <w:t>L’établissement assure l’entretien des lie</w:t>
      </w:r>
      <w:r w:rsidR="000A6AB8" w:rsidRPr="00D93BF8">
        <w:rPr>
          <w:rFonts w:ascii="Cambria" w:hAnsi="Cambria" w:cs="Times New Roman"/>
          <w:sz w:val="24"/>
          <w:szCs w:val="24"/>
        </w:rPr>
        <w:t>ux communs et des logements</w:t>
      </w:r>
      <w:r w:rsidR="001C075A" w:rsidRPr="00D93BF8">
        <w:rPr>
          <w:rFonts w:ascii="Cambria" w:hAnsi="Cambria" w:cs="Times New Roman"/>
          <w:sz w:val="24"/>
          <w:szCs w:val="24"/>
        </w:rPr>
        <w:t>, ainsi que la maintenance des installations et appareils lui appartenant.</w:t>
      </w:r>
    </w:p>
    <w:p w:rsidR="000A6AB8" w:rsidRPr="005754E7" w:rsidRDefault="000A6AB8" w:rsidP="006C3485">
      <w:pPr>
        <w:spacing w:after="0"/>
        <w:jc w:val="both"/>
        <w:rPr>
          <w:rFonts w:ascii="Cambria" w:hAnsi="Cambria" w:cs="Times New Roman"/>
          <w:color w:val="FF0000"/>
          <w:sz w:val="20"/>
          <w:szCs w:val="24"/>
        </w:rPr>
      </w:pPr>
    </w:p>
    <w:p w:rsidR="005761C2" w:rsidRPr="00D93BF8" w:rsidRDefault="005761C2" w:rsidP="006C3485">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 xml:space="preserve">Un </w:t>
      </w:r>
      <w:r w:rsidR="00391955" w:rsidRPr="00D93BF8">
        <w:rPr>
          <w:rFonts w:ascii="Cambria" w:hAnsi="Cambria" w:cs="Times New Roman"/>
          <w:color w:val="000000" w:themeColor="text1"/>
          <w:sz w:val="24"/>
          <w:szCs w:val="24"/>
        </w:rPr>
        <w:t>inventaire</w:t>
      </w:r>
      <w:r w:rsidRPr="00D93BF8">
        <w:rPr>
          <w:rFonts w:ascii="Cambria" w:hAnsi="Cambria" w:cs="Times New Roman"/>
          <w:color w:val="000000" w:themeColor="text1"/>
          <w:sz w:val="24"/>
          <w:szCs w:val="24"/>
        </w:rPr>
        <w:t xml:space="preserve"> des biens mobiliers et objets du résident </w:t>
      </w:r>
      <w:r w:rsidR="00291E4A" w:rsidRPr="00D93BF8">
        <w:rPr>
          <w:rFonts w:ascii="Cambria" w:hAnsi="Cambria" w:cs="Times New Roman"/>
          <w:color w:val="000000" w:themeColor="text1"/>
          <w:sz w:val="24"/>
          <w:szCs w:val="24"/>
        </w:rPr>
        <w:t xml:space="preserve">contradictoire </w:t>
      </w:r>
      <w:r w:rsidRPr="00D93BF8">
        <w:rPr>
          <w:rFonts w:ascii="Cambria" w:hAnsi="Cambria" w:cs="Times New Roman"/>
          <w:color w:val="000000" w:themeColor="text1"/>
          <w:sz w:val="24"/>
          <w:szCs w:val="24"/>
        </w:rPr>
        <w:t xml:space="preserve">est </w:t>
      </w:r>
      <w:r w:rsidR="00657EC7" w:rsidRPr="00D93BF8">
        <w:rPr>
          <w:rFonts w:ascii="Cambria" w:hAnsi="Cambria" w:cs="Times New Roman"/>
          <w:color w:val="000000" w:themeColor="text1"/>
          <w:sz w:val="24"/>
          <w:szCs w:val="24"/>
        </w:rPr>
        <w:t>réalisé</w:t>
      </w:r>
      <w:r w:rsidRPr="00D93BF8">
        <w:rPr>
          <w:rFonts w:ascii="Cambria" w:hAnsi="Cambria" w:cs="Times New Roman"/>
          <w:color w:val="000000" w:themeColor="text1"/>
          <w:sz w:val="24"/>
          <w:szCs w:val="24"/>
        </w:rPr>
        <w:t xml:space="preserve"> à </w:t>
      </w:r>
      <w:r w:rsidR="00DE3514" w:rsidRPr="00D93BF8">
        <w:rPr>
          <w:rFonts w:ascii="Cambria" w:hAnsi="Cambria" w:cs="Times New Roman"/>
          <w:color w:val="000000" w:themeColor="text1"/>
          <w:sz w:val="24"/>
          <w:szCs w:val="24"/>
        </w:rPr>
        <w:t>l’</w:t>
      </w:r>
      <w:r w:rsidRPr="00D93BF8">
        <w:rPr>
          <w:rFonts w:ascii="Cambria" w:hAnsi="Cambria" w:cs="Times New Roman"/>
          <w:color w:val="000000" w:themeColor="text1"/>
          <w:sz w:val="24"/>
          <w:szCs w:val="24"/>
        </w:rPr>
        <w:t>entrée dans l’</w:t>
      </w:r>
      <w:r w:rsidR="00391955" w:rsidRPr="00D93BF8">
        <w:rPr>
          <w:rFonts w:ascii="Cambria" w:hAnsi="Cambria" w:cs="Times New Roman"/>
          <w:color w:val="000000" w:themeColor="text1"/>
          <w:sz w:val="24"/>
          <w:szCs w:val="24"/>
        </w:rPr>
        <w:t>établissement, et mis à jour chaque fois que néc</w:t>
      </w:r>
      <w:r w:rsidR="00561D32" w:rsidRPr="00D93BF8">
        <w:rPr>
          <w:rFonts w:ascii="Cambria" w:hAnsi="Cambria" w:cs="Times New Roman"/>
          <w:color w:val="000000" w:themeColor="text1"/>
          <w:sz w:val="24"/>
          <w:szCs w:val="24"/>
        </w:rPr>
        <w:t>essaire (</w:t>
      </w:r>
      <w:r w:rsidR="001C075A" w:rsidRPr="00D93BF8">
        <w:rPr>
          <w:rFonts w:ascii="Cambria" w:hAnsi="Cambria" w:cs="Times New Roman"/>
          <w:color w:val="000000" w:themeColor="text1"/>
          <w:sz w:val="24"/>
          <w:szCs w:val="24"/>
        </w:rPr>
        <w:t>Annexe n°</w:t>
      </w:r>
      <w:r w:rsidR="00CB1A4A">
        <w:rPr>
          <w:rFonts w:ascii="Cambria" w:hAnsi="Cambria" w:cs="Times New Roman"/>
          <w:color w:val="000000" w:themeColor="text1"/>
          <w:sz w:val="24"/>
          <w:szCs w:val="24"/>
        </w:rPr>
        <w:t>9</w:t>
      </w:r>
      <w:r w:rsidR="00AB130E" w:rsidRPr="00D93BF8">
        <w:rPr>
          <w:rFonts w:ascii="Cambria" w:hAnsi="Cambria" w:cs="Times New Roman"/>
          <w:color w:val="000000" w:themeColor="text1"/>
          <w:sz w:val="24"/>
          <w:szCs w:val="24"/>
        </w:rPr>
        <w:t xml:space="preserve">). </w:t>
      </w:r>
    </w:p>
    <w:p w:rsidR="000058F7" w:rsidRPr="005754E7" w:rsidRDefault="000058F7" w:rsidP="006C3485">
      <w:pPr>
        <w:spacing w:after="0"/>
        <w:jc w:val="both"/>
        <w:rPr>
          <w:rFonts w:ascii="Cambria" w:hAnsi="Cambria" w:cs="Times New Roman"/>
          <w:color w:val="000000" w:themeColor="text1"/>
          <w:sz w:val="20"/>
          <w:szCs w:val="24"/>
        </w:rPr>
      </w:pPr>
    </w:p>
    <w:p w:rsidR="000058F7" w:rsidRDefault="000058F7" w:rsidP="006C3485">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Les conditions d’aménagement et d’ameublement par le résident dont précisées dans le règleme</w:t>
      </w:r>
      <w:r w:rsidR="00BD2440" w:rsidRPr="00D93BF8">
        <w:rPr>
          <w:rFonts w:ascii="Cambria" w:hAnsi="Cambria" w:cs="Times New Roman"/>
          <w:color w:val="000000" w:themeColor="text1"/>
          <w:sz w:val="24"/>
          <w:szCs w:val="24"/>
        </w:rPr>
        <w:t>nt de fonctionnement</w:t>
      </w:r>
      <w:r w:rsidR="00CB1A4A">
        <w:rPr>
          <w:rFonts w:ascii="Cambria" w:hAnsi="Cambria" w:cs="Times New Roman"/>
          <w:color w:val="000000" w:themeColor="text1"/>
          <w:sz w:val="24"/>
          <w:szCs w:val="24"/>
        </w:rPr>
        <w:t xml:space="preserve"> (annexe 12)</w:t>
      </w:r>
      <w:r w:rsidRPr="00D93BF8">
        <w:rPr>
          <w:rFonts w:ascii="Cambria" w:hAnsi="Cambria" w:cs="Times New Roman"/>
          <w:color w:val="000000" w:themeColor="text1"/>
          <w:sz w:val="24"/>
          <w:szCs w:val="24"/>
        </w:rPr>
        <w:t xml:space="preserve">. </w:t>
      </w:r>
    </w:p>
    <w:p w:rsidR="005754E7" w:rsidRPr="005754E7" w:rsidRDefault="005754E7" w:rsidP="006C3485">
      <w:pPr>
        <w:spacing w:after="0"/>
        <w:jc w:val="both"/>
        <w:rPr>
          <w:rFonts w:ascii="Cambria" w:hAnsi="Cambria" w:cs="Times New Roman"/>
          <w:color w:val="000000" w:themeColor="text1"/>
          <w:sz w:val="20"/>
          <w:szCs w:val="24"/>
        </w:rPr>
      </w:pPr>
    </w:p>
    <w:p w:rsidR="005754E7" w:rsidRPr="005754E7" w:rsidRDefault="005754E7" w:rsidP="006C3485">
      <w:pPr>
        <w:spacing w:after="0"/>
        <w:jc w:val="both"/>
        <w:rPr>
          <w:rFonts w:ascii="Cambria" w:hAnsi="Cambria" w:cs="Times New Roman"/>
          <w:color w:val="000000" w:themeColor="text1"/>
          <w:sz w:val="20"/>
          <w:szCs w:val="24"/>
        </w:rPr>
      </w:pPr>
    </w:p>
    <w:p w:rsidR="005909FE"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5909FE" w:rsidRPr="005754E7">
        <w:rPr>
          <w:rFonts w:eastAsiaTheme="minorEastAsia"/>
          <w:b/>
          <w:color w:val="800000"/>
          <w:sz w:val="24"/>
          <w:szCs w:val="24"/>
          <w:lang w:eastAsia="fr-FR"/>
        </w:rPr>
        <w:t>-</w:t>
      </w:r>
      <w:r w:rsidR="000573DF" w:rsidRPr="005754E7">
        <w:rPr>
          <w:rFonts w:eastAsiaTheme="minorEastAsia"/>
          <w:b/>
          <w:color w:val="800000"/>
          <w:sz w:val="24"/>
          <w:szCs w:val="24"/>
          <w:lang w:eastAsia="fr-FR"/>
        </w:rPr>
        <w:t>1-</w:t>
      </w:r>
      <w:r w:rsidR="005909FE" w:rsidRPr="005754E7">
        <w:rPr>
          <w:rFonts w:eastAsiaTheme="minorEastAsia"/>
          <w:b/>
          <w:color w:val="800000"/>
          <w:sz w:val="24"/>
          <w:szCs w:val="24"/>
          <w:lang w:eastAsia="fr-FR"/>
        </w:rPr>
        <w:t>2</w:t>
      </w:r>
      <w:r w:rsidR="005754E7">
        <w:rPr>
          <w:rFonts w:eastAsiaTheme="minorEastAsia"/>
          <w:b/>
          <w:color w:val="800000"/>
          <w:sz w:val="24"/>
          <w:szCs w:val="24"/>
          <w:lang w:eastAsia="fr-FR"/>
        </w:rPr>
        <w:t> :</w:t>
      </w:r>
      <w:r w:rsidR="005909FE" w:rsidRPr="005754E7">
        <w:rPr>
          <w:rFonts w:eastAsiaTheme="minorEastAsia"/>
          <w:b/>
          <w:color w:val="800000"/>
          <w:sz w:val="24"/>
          <w:szCs w:val="24"/>
          <w:lang w:eastAsia="fr-FR"/>
        </w:rPr>
        <w:t xml:space="preserve"> </w:t>
      </w:r>
      <w:r w:rsidR="00566865" w:rsidRPr="005754E7">
        <w:rPr>
          <w:rFonts w:eastAsiaTheme="minorEastAsia"/>
          <w:b/>
          <w:color w:val="800000"/>
          <w:sz w:val="24"/>
          <w:szCs w:val="24"/>
          <w:lang w:eastAsia="fr-FR"/>
        </w:rPr>
        <w:t>Prestation de r</w:t>
      </w:r>
      <w:r w:rsidR="005909FE" w:rsidRPr="005754E7">
        <w:rPr>
          <w:rFonts w:eastAsiaTheme="minorEastAsia"/>
          <w:b/>
          <w:color w:val="800000"/>
          <w:sz w:val="24"/>
          <w:szCs w:val="24"/>
          <w:lang w:eastAsia="fr-FR"/>
        </w:rPr>
        <w:t>estauration</w:t>
      </w:r>
    </w:p>
    <w:p w:rsidR="000A6AB8" w:rsidRPr="005754E7" w:rsidRDefault="000A6AB8" w:rsidP="006C3485">
      <w:pPr>
        <w:spacing w:after="0"/>
        <w:jc w:val="both"/>
        <w:rPr>
          <w:rFonts w:ascii="Cambria" w:hAnsi="Cambria" w:cs="Times New Roman"/>
          <w:b/>
          <w:sz w:val="20"/>
          <w:szCs w:val="24"/>
        </w:rPr>
      </w:pPr>
    </w:p>
    <w:p w:rsidR="005909FE" w:rsidRPr="00D93BF8" w:rsidRDefault="008158F0" w:rsidP="006C3485">
      <w:pPr>
        <w:spacing w:after="0"/>
        <w:jc w:val="both"/>
        <w:rPr>
          <w:rFonts w:ascii="Cambria" w:hAnsi="Cambria" w:cs="Times New Roman"/>
          <w:sz w:val="24"/>
          <w:szCs w:val="24"/>
        </w:rPr>
      </w:pPr>
      <w:r w:rsidRPr="00D93BF8">
        <w:rPr>
          <w:rFonts w:ascii="Cambria" w:hAnsi="Cambria" w:cs="Times New Roman"/>
          <w:sz w:val="24"/>
          <w:szCs w:val="24"/>
        </w:rPr>
        <w:t>L’établissement assure l’accès à un service de restauration ainsi que la fourniture de trois repas, d’un goûter et la mise à disposition d’une collation nocturne.</w:t>
      </w:r>
    </w:p>
    <w:p w:rsidR="000058F7" w:rsidRDefault="001C075A" w:rsidP="006C3485">
      <w:pPr>
        <w:spacing w:after="0"/>
        <w:jc w:val="both"/>
        <w:rPr>
          <w:rFonts w:ascii="Cambria" w:hAnsi="Cambria" w:cs="Times New Roman"/>
          <w:sz w:val="24"/>
          <w:szCs w:val="24"/>
        </w:rPr>
      </w:pPr>
      <w:r w:rsidRPr="00D93BF8">
        <w:rPr>
          <w:rFonts w:ascii="Cambria" w:hAnsi="Cambria" w:cs="Times New Roman"/>
          <w:sz w:val="24"/>
          <w:szCs w:val="24"/>
        </w:rPr>
        <w:t>Les déjeuner</w:t>
      </w:r>
      <w:r w:rsidR="004E662C">
        <w:rPr>
          <w:rFonts w:ascii="Cambria" w:hAnsi="Cambria" w:cs="Times New Roman"/>
          <w:sz w:val="24"/>
          <w:szCs w:val="24"/>
        </w:rPr>
        <w:t>s</w:t>
      </w:r>
      <w:r w:rsidRPr="00D93BF8">
        <w:rPr>
          <w:rFonts w:ascii="Cambria" w:hAnsi="Cambria" w:cs="Times New Roman"/>
          <w:sz w:val="24"/>
          <w:szCs w:val="24"/>
        </w:rPr>
        <w:t xml:space="preserve"> et diners sont servis dans la salle de restaurant. Le petit déjeuner en chamb</w:t>
      </w:r>
      <w:r w:rsidR="00850EA3" w:rsidRPr="00D93BF8">
        <w:rPr>
          <w:rFonts w:ascii="Cambria" w:hAnsi="Cambria" w:cs="Times New Roman"/>
          <w:sz w:val="24"/>
          <w:szCs w:val="24"/>
        </w:rPr>
        <w:t>re ou au salon lavande en libre-</w:t>
      </w:r>
      <w:r w:rsidRPr="00D93BF8">
        <w:rPr>
          <w:rFonts w:ascii="Cambria" w:hAnsi="Cambria" w:cs="Times New Roman"/>
          <w:sz w:val="24"/>
          <w:szCs w:val="24"/>
        </w:rPr>
        <w:t>service</w:t>
      </w:r>
      <w:r w:rsidR="00850EA3" w:rsidRPr="00D93BF8">
        <w:rPr>
          <w:rFonts w:ascii="Cambria" w:hAnsi="Cambria" w:cs="Times New Roman"/>
          <w:sz w:val="24"/>
          <w:szCs w:val="24"/>
        </w:rPr>
        <w:t>.</w:t>
      </w:r>
    </w:p>
    <w:p w:rsidR="00CB1A4A" w:rsidRPr="00CB1A4A" w:rsidRDefault="00CB1A4A" w:rsidP="006C3485">
      <w:pPr>
        <w:spacing w:after="0"/>
        <w:jc w:val="both"/>
        <w:rPr>
          <w:rFonts w:ascii="Cambria" w:hAnsi="Cambria" w:cs="Times New Roman"/>
          <w:sz w:val="20"/>
          <w:szCs w:val="24"/>
        </w:rPr>
      </w:pPr>
    </w:p>
    <w:p w:rsidR="00850EA3" w:rsidRDefault="00850EA3" w:rsidP="006C3485">
      <w:pPr>
        <w:spacing w:after="0"/>
        <w:jc w:val="both"/>
        <w:rPr>
          <w:rFonts w:ascii="Cambria" w:hAnsi="Cambria" w:cs="Times New Roman"/>
          <w:sz w:val="24"/>
          <w:szCs w:val="24"/>
        </w:rPr>
      </w:pPr>
      <w:r w:rsidRPr="00D93BF8">
        <w:rPr>
          <w:rFonts w:ascii="Cambria" w:hAnsi="Cambria" w:cs="Times New Roman"/>
          <w:sz w:val="24"/>
          <w:szCs w:val="24"/>
        </w:rPr>
        <w:t>Les invités pourront prendre le repas avec leur proche au salon lavande après réservation la veille au plus tard auprès de l’administration.</w:t>
      </w:r>
    </w:p>
    <w:p w:rsidR="00CB1A4A" w:rsidRPr="00CB1A4A" w:rsidRDefault="00CB1A4A" w:rsidP="006C3485">
      <w:pPr>
        <w:spacing w:after="0"/>
        <w:jc w:val="both"/>
        <w:rPr>
          <w:rFonts w:ascii="Cambria" w:hAnsi="Cambria" w:cs="Times New Roman"/>
          <w:sz w:val="20"/>
          <w:szCs w:val="24"/>
        </w:rPr>
      </w:pPr>
    </w:p>
    <w:p w:rsidR="00850EA3" w:rsidRPr="00D93BF8" w:rsidRDefault="00850EA3" w:rsidP="006C3485">
      <w:pPr>
        <w:spacing w:after="0"/>
        <w:jc w:val="both"/>
        <w:rPr>
          <w:rFonts w:ascii="Cambria" w:hAnsi="Cambria" w:cs="Times New Roman"/>
          <w:sz w:val="24"/>
          <w:szCs w:val="24"/>
        </w:rPr>
      </w:pPr>
      <w:r w:rsidRPr="00D93BF8">
        <w:rPr>
          <w:rFonts w:ascii="Cambria" w:hAnsi="Cambria" w:cs="Times New Roman"/>
          <w:sz w:val="24"/>
          <w:szCs w:val="24"/>
        </w:rPr>
        <w:t>Les régimes alimentaires sont respectés sur prescriptions médicales.</w:t>
      </w:r>
    </w:p>
    <w:p w:rsidR="00F36FDE" w:rsidRPr="00D93BF8" w:rsidRDefault="00850EA3" w:rsidP="006C3485">
      <w:pPr>
        <w:spacing w:after="0"/>
        <w:jc w:val="both"/>
        <w:rPr>
          <w:rFonts w:ascii="Cambria" w:hAnsi="Cambria" w:cs="Times New Roman"/>
          <w:sz w:val="24"/>
          <w:szCs w:val="24"/>
        </w:rPr>
      </w:pPr>
      <w:r w:rsidRPr="00D93BF8">
        <w:rPr>
          <w:rFonts w:ascii="Cambria" w:hAnsi="Cambria" w:cs="Times New Roman"/>
          <w:sz w:val="24"/>
          <w:szCs w:val="24"/>
        </w:rPr>
        <w:t>Les menus sont élaborés par une diététicienne et déclinés selon les textures prescrites médicalement.</w:t>
      </w:r>
    </w:p>
    <w:p w:rsidR="005754E7" w:rsidRDefault="005754E7">
      <w:pPr>
        <w:rPr>
          <w:rFonts w:ascii="Cambria" w:hAnsi="Cambria" w:cs="Times New Roman"/>
          <w:sz w:val="20"/>
          <w:szCs w:val="24"/>
        </w:rPr>
      </w:pPr>
      <w:r>
        <w:rPr>
          <w:rFonts w:ascii="Cambria" w:hAnsi="Cambria" w:cs="Times New Roman"/>
          <w:sz w:val="20"/>
          <w:szCs w:val="24"/>
        </w:rPr>
        <w:br w:type="page"/>
      </w:r>
    </w:p>
    <w:p w:rsidR="005909FE"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lastRenderedPageBreak/>
        <w:t>9</w:t>
      </w:r>
      <w:r w:rsidR="000573DF" w:rsidRPr="005754E7">
        <w:rPr>
          <w:rFonts w:eastAsiaTheme="minorEastAsia"/>
          <w:b/>
          <w:color w:val="800000"/>
          <w:sz w:val="24"/>
          <w:szCs w:val="24"/>
          <w:lang w:eastAsia="fr-FR"/>
        </w:rPr>
        <w:t>-1</w:t>
      </w:r>
      <w:r w:rsidR="000A6AB8" w:rsidRPr="005754E7">
        <w:rPr>
          <w:rFonts w:eastAsiaTheme="minorEastAsia"/>
          <w:b/>
          <w:color w:val="800000"/>
          <w:sz w:val="24"/>
          <w:szCs w:val="24"/>
          <w:lang w:eastAsia="fr-FR"/>
        </w:rPr>
        <w:t>-3</w:t>
      </w:r>
      <w:r w:rsidR="005754E7">
        <w:rPr>
          <w:rFonts w:eastAsiaTheme="minorEastAsia"/>
          <w:b/>
          <w:color w:val="800000"/>
          <w:sz w:val="24"/>
          <w:szCs w:val="24"/>
          <w:lang w:eastAsia="fr-FR"/>
        </w:rPr>
        <w:t> :</w:t>
      </w:r>
      <w:r w:rsidR="000A6AB8" w:rsidRPr="005754E7">
        <w:rPr>
          <w:rFonts w:eastAsiaTheme="minorEastAsia"/>
          <w:b/>
          <w:color w:val="800000"/>
          <w:sz w:val="24"/>
          <w:szCs w:val="24"/>
          <w:lang w:eastAsia="fr-FR"/>
        </w:rPr>
        <w:t xml:space="preserve"> </w:t>
      </w:r>
      <w:r w:rsidR="00B43CF0" w:rsidRPr="005754E7">
        <w:rPr>
          <w:rFonts w:eastAsiaTheme="minorEastAsia"/>
          <w:b/>
          <w:color w:val="800000"/>
          <w:sz w:val="24"/>
          <w:szCs w:val="24"/>
          <w:lang w:eastAsia="fr-FR"/>
        </w:rPr>
        <w:t xml:space="preserve">Prestation d’entretien du linge </w:t>
      </w:r>
    </w:p>
    <w:p w:rsidR="000A6AB8" w:rsidRPr="005754E7" w:rsidRDefault="000A6AB8" w:rsidP="006C3485">
      <w:pPr>
        <w:spacing w:after="0"/>
        <w:jc w:val="both"/>
        <w:rPr>
          <w:rFonts w:ascii="Cambria" w:hAnsi="Cambria" w:cs="Times New Roman"/>
          <w:b/>
          <w:sz w:val="20"/>
          <w:szCs w:val="24"/>
        </w:rPr>
      </w:pPr>
    </w:p>
    <w:p w:rsidR="008158F0" w:rsidRPr="00D93BF8" w:rsidRDefault="008158F0" w:rsidP="006C3485">
      <w:pPr>
        <w:spacing w:after="0"/>
        <w:jc w:val="both"/>
        <w:rPr>
          <w:rFonts w:ascii="Cambria" w:hAnsi="Cambria" w:cs="Times New Roman"/>
          <w:sz w:val="24"/>
          <w:szCs w:val="24"/>
        </w:rPr>
      </w:pPr>
      <w:r w:rsidRPr="00D93BF8">
        <w:rPr>
          <w:rFonts w:ascii="Cambria" w:hAnsi="Cambria" w:cs="Times New Roman"/>
          <w:sz w:val="24"/>
          <w:szCs w:val="24"/>
        </w:rPr>
        <w:t>L’établissement assure les prestations suivantes comprises dans le tarif hébergement : fourniture et pose du linge plat (draps, linge de table) et du linge de toilette, son renouvellement et son entretien.</w:t>
      </w:r>
    </w:p>
    <w:p w:rsidR="00406C4A" w:rsidRPr="005754E7" w:rsidRDefault="00406C4A" w:rsidP="006C3485">
      <w:pPr>
        <w:spacing w:after="0"/>
        <w:jc w:val="both"/>
        <w:rPr>
          <w:rFonts w:ascii="Cambria" w:hAnsi="Cambria" w:cs="Times New Roman"/>
          <w:sz w:val="20"/>
          <w:szCs w:val="24"/>
        </w:rPr>
      </w:pPr>
    </w:p>
    <w:p w:rsidR="00406C4A" w:rsidRPr="00D93BF8" w:rsidRDefault="00406C4A" w:rsidP="00406C4A">
      <w:pPr>
        <w:spacing w:after="0"/>
        <w:jc w:val="both"/>
        <w:rPr>
          <w:rFonts w:ascii="Cambria" w:hAnsi="Cambria" w:cs="Times New Roman"/>
          <w:sz w:val="24"/>
          <w:szCs w:val="24"/>
        </w:rPr>
      </w:pPr>
      <w:r w:rsidRPr="00D93BF8">
        <w:rPr>
          <w:rFonts w:ascii="Cambria" w:hAnsi="Cambria" w:cs="Times New Roman"/>
          <w:sz w:val="24"/>
          <w:szCs w:val="24"/>
        </w:rPr>
        <w:t xml:space="preserve">Chaque résident apporte en revanche un trousseau de linge personnel suffisant et en bon état. Le linge devra être marqué par des étiquettes cousues avec nom et prénom. Les vêtements doivent pouvoir être lavés en machine. </w:t>
      </w:r>
    </w:p>
    <w:p w:rsidR="00406C4A" w:rsidRPr="005754E7" w:rsidRDefault="00406C4A" w:rsidP="006C3485">
      <w:pPr>
        <w:spacing w:after="0"/>
        <w:jc w:val="both"/>
        <w:rPr>
          <w:rFonts w:ascii="Cambria" w:hAnsi="Cambria" w:cs="Times New Roman"/>
          <w:sz w:val="20"/>
          <w:szCs w:val="24"/>
        </w:rPr>
      </w:pPr>
    </w:p>
    <w:p w:rsidR="005909FE" w:rsidRPr="00314B6E" w:rsidRDefault="00314B6E" w:rsidP="006C3485">
      <w:pPr>
        <w:spacing w:after="0"/>
        <w:jc w:val="both"/>
        <w:rPr>
          <w:rFonts w:ascii="Cambria" w:hAnsi="Cambria" w:cs="Times New Roman"/>
          <w:sz w:val="24"/>
          <w:szCs w:val="24"/>
        </w:rPr>
      </w:pPr>
      <w:r w:rsidRPr="00314B6E">
        <w:rPr>
          <w:rFonts w:ascii="Cambria" w:hAnsi="Cambria" w:cs="Times New Roman"/>
          <w:sz w:val="24"/>
          <w:szCs w:val="24"/>
        </w:rPr>
        <w:t>Le linge délicat n’est pas entretenu par l’établissement.</w:t>
      </w:r>
      <w:r w:rsidR="000058F7" w:rsidRPr="00314B6E">
        <w:rPr>
          <w:rFonts w:ascii="Cambria" w:hAnsi="Cambria" w:cs="Times New Roman"/>
          <w:sz w:val="24"/>
          <w:szCs w:val="24"/>
        </w:rPr>
        <w:t xml:space="preserve"> </w:t>
      </w:r>
      <w:r>
        <w:rPr>
          <w:rFonts w:ascii="Cambria" w:hAnsi="Cambria" w:cs="Times New Roman"/>
          <w:sz w:val="24"/>
          <w:szCs w:val="24"/>
        </w:rPr>
        <w:t xml:space="preserve">Le repassage est en supplément et </w:t>
      </w:r>
      <w:r w:rsidRPr="007B25DC">
        <w:rPr>
          <w:rFonts w:ascii="Cambria" w:hAnsi="Cambria" w:cs="Times New Roman"/>
          <w:sz w:val="24"/>
          <w:szCs w:val="24"/>
        </w:rPr>
        <w:t xml:space="preserve">facturé mensuelle </w:t>
      </w:r>
      <w:r w:rsidR="007B25DC" w:rsidRPr="007B25DC">
        <w:rPr>
          <w:rFonts w:ascii="Cambria" w:hAnsi="Cambria" w:cs="Times New Roman"/>
          <w:sz w:val="24"/>
          <w:szCs w:val="24"/>
        </w:rPr>
        <w:t>selon tarif affiché à l’entrée de l’établissement.</w:t>
      </w:r>
      <w:r>
        <w:rPr>
          <w:rFonts w:ascii="Cambria" w:hAnsi="Cambria" w:cs="Times New Roman"/>
          <w:sz w:val="24"/>
          <w:szCs w:val="24"/>
        </w:rPr>
        <w:t xml:space="preserve"> </w:t>
      </w:r>
    </w:p>
    <w:p w:rsidR="0014073F" w:rsidRPr="005754E7" w:rsidRDefault="0014073F" w:rsidP="006C3485">
      <w:pPr>
        <w:spacing w:after="0"/>
        <w:jc w:val="both"/>
        <w:rPr>
          <w:rFonts w:ascii="Cambria" w:hAnsi="Cambria" w:cs="Times New Roman"/>
          <w:sz w:val="20"/>
          <w:szCs w:val="24"/>
        </w:rPr>
      </w:pPr>
    </w:p>
    <w:p w:rsidR="00F36FDE" w:rsidRPr="005754E7" w:rsidRDefault="00F36FDE" w:rsidP="006C3485">
      <w:pPr>
        <w:spacing w:after="0"/>
        <w:jc w:val="both"/>
        <w:rPr>
          <w:rFonts w:ascii="Cambria" w:hAnsi="Cambria" w:cs="Times New Roman"/>
          <w:sz w:val="20"/>
          <w:szCs w:val="24"/>
        </w:rPr>
      </w:pPr>
    </w:p>
    <w:p w:rsidR="001A445A"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B43CF0" w:rsidRPr="005754E7">
        <w:rPr>
          <w:rFonts w:eastAsiaTheme="minorEastAsia"/>
          <w:b/>
          <w:color w:val="800000"/>
          <w:sz w:val="24"/>
          <w:szCs w:val="24"/>
          <w:lang w:eastAsia="fr-FR"/>
        </w:rPr>
        <w:t>-1-4</w:t>
      </w:r>
      <w:r w:rsidR="005754E7">
        <w:rPr>
          <w:rFonts w:eastAsiaTheme="minorEastAsia"/>
          <w:b/>
          <w:color w:val="800000"/>
          <w:sz w:val="24"/>
          <w:szCs w:val="24"/>
          <w:lang w:eastAsia="fr-FR"/>
        </w:rPr>
        <w:t> :</w:t>
      </w:r>
      <w:r w:rsidR="008B53BC" w:rsidRPr="005754E7">
        <w:rPr>
          <w:rFonts w:eastAsiaTheme="minorEastAsia"/>
          <w:b/>
          <w:color w:val="800000"/>
          <w:sz w:val="24"/>
          <w:szCs w:val="24"/>
          <w:lang w:eastAsia="fr-FR"/>
        </w:rPr>
        <w:t xml:space="preserve"> </w:t>
      </w:r>
      <w:r w:rsidR="00B43CF0" w:rsidRPr="005754E7">
        <w:rPr>
          <w:rFonts w:eastAsiaTheme="minorEastAsia"/>
          <w:b/>
          <w:color w:val="800000"/>
          <w:sz w:val="24"/>
          <w:szCs w:val="24"/>
          <w:lang w:eastAsia="fr-FR"/>
        </w:rPr>
        <w:t>Prestations d’animation et de vie sociale</w:t>
      </w:r>
    </w:p>
    <w:p w:rsidR="004A22FC" w:rsidRPr="005754E7" w:rsidRDefault="004A22FC" w:rsidP="006C3485">
      <w:pPr>
        <w:spacing w:after="0"/>
        <w:jc w:val="both"/>
        <w:rPr>
          <w:rFonts w:ascii="Cambria" w:hAnsi="Cambria" w:cs="Times New Roman"/>
          <w:b/>
          <w:sz w:val="20"/>
          <w:szCs w:val="24"/>
        </w:rPr>
      </w:pPr>
    </w:p>
    <w:p w:rsidR="00B43CF0" w:rsidRPr="00D93BF8" w:rsidRDefault="0048298D" w:rsidP="006C3485">
      <w:pPr>
        <w:spacing w:after="0"/>
        <w:jc w:val="both"/>
        <w:rPr>
          <w:rFonts w:ascii="Cambria" w:hAnsi="Cambria" w:cs="Times New Roman"/>
          <w:sz w:val="24"/>
          <w:szCs w:val="24"/>
        </w:rPr>
      </w:pPr>
      <w:r w:rsidRPr="00D93BF8">
        <w:rPr>
          <w:rFonts w:ascii="Cambria" w:hAnsi="Cambria" w:cs="Times New Roman"/>
          <w:sz w:val="24"/>
          <w:szCs w:val="24"/>
        </w:rPr>
        <w:t>La prestation d’animation et de vie sociale comprend l</w:t>
      </w:r>
      <w:r w:rsidR="00B43CF0" w:rsidRPr="00D93BF8">
        <w:rPr>
          <w:rFonts w:ascii="Cambria" w:hAnsi="Cambria" w:cs="Times New Roman"/>
          <w:sz w:val="24"/>
          <w:szCs w:val="24"/>
        </w:rPr>
        <w:t>’accès aux animations collectives et aux activités organisées dans l’enceinte de l’</w:t>
      </w:r>
      <w:r w:rsidRPr="00D93BF8">
        <w:rPr>
          <w:rFonts w:ascii="Cambria" w:hAnsi="Cambria" w:cs="Times New Roman"/>
          <w:sz w:val="24"/>
          <w:szCs w:val="24"/>
        </w:rPr>
        <w:t>établissement ainsi que l</w:t>
      </w:r>
      <w:r w:rsidR="00B43CF0" w:rsidRPr="00D93BF8">
        <w:rPr>
          <w:rFonts w:ascii="Cambria" w:hAnsi="Cambria" w:cs="Times New Roman"/>
          <w:sz w:val="24"/>
          <w:szCs w:val="24"/>
        </w:rPr>
        <w:t>’organisation des activités extérieures</w:t>
      </w:r>
      <w:r w:rsidRPr="00D93BF8">
        <w:rPr>
          <w:rFonts w:ascii="Cambria" w:hAnsi="Cambria" w:cs="Times New Roman"/>
          <w:sz w:val="24"/>
          <w:szCs w:val="24"/>
        </w:rPr>
        <w:t>.</w:t>
      </w:r>
    </w:p>
    <w:p w:rsidR="00ED70CB" w:rsidRPr="005754E7" w:rsidRDefault="00ED70CB" w:rsidP="006C3485">
      <w:pPr>
        <w:spacing w:after="0"/>
        <w:jc w:val="both"/>
        <w:rPr>
          <w:rFonts w:ascii="Cambria" w:hAnsi="Cambria" w:cs="Times New Roman"/>
          <w:sz w:val="20"/>
          <w:szCs w:val="24"/>
        </w:rPr>
      </w:pPr>
    </w:p>
    <w:p w:rsidR="00B61FA0" w:rsidRPr="00D93BF8" w:rsidRDefault="00BA14C0" w:rsidP="00543EA9">
      <w:pPr>
        <w:spacing w:after="0"/>
        <w:jc w:val="both"/>
        <w:rPr>
          <w:rFonts w:ascii="Cambria" w:hAnsi="Cambria" w:cs="Times New Roman"/>
          <w:sz w:val="24"/>
          <w:szCs w:val="24"/>
        </w:rPr>
      </w:pPr>
      <w:r w:rsidRPr="00D93BF8">
        <w:rPr>
          <w:rFonts w:ascii="Cambria" w:hAnsi="Cambria" w:cs="Times New Roman"/>
          <w:sz w:val="24"/>
          <w:szCs w:val="24"/>
        </w:rPr>
        <w:t xml:space="preserve">Le résident </w:t>
      </w:r>
      <w:r w:rsidR="00ED70CB" w:rsidRPr="00D93BF8">
        <w:rPr>
          <w:rFonts w:ascii="Cambria" w:hAnsi="Cambria" w:cs="Times New Roman"/>
          <w:sz w:val="24"/>
          <w:szCs w:val="24"/>
        </w:rPr>
        <w:t>est libre d’</w:t>
      </w:r>
      <w:r w:rsidR="00543EA9" w:rsidRPr="00D93BF8">
        <w:rPr>
          <w:rFonts w:ascii="Cambria" w:hAnsi="Cambria" w:cs="Times New Roman"/>
          <w:sz w:val="24"/>
          <w:szCs w:val="24"/>
        </w:rPr>
        <w:t xml:space="preserve">y participer. </w:t>
      </w:r>
    </w:p>
    <w:p w:rsidR="00543EA9" w:rsidRPr="005754E7" w:rsidRDefault="00543EA9" w:rsidP="00B61FA0">
      <w:pPr>
        <w:spacing w:after="0"/>
        <w:jc w:val="both"/>
        <w:rPr>
          <w:rFonts w:ascii="Cambria" w:hAnsi="Cambria" w:cs="Times New Roman"/>
          <w:sz w:val="20"/>
          <w:szCs w:val="24"/>
        </w:rPr>
      </w:pPr>
    </w:p>
    <w:p w:rsidR="00B61FA0" w:rsidRPr="00D93BF8" w:rsidRDefault="00B61FA0" w:rsidP="006C3485">
      <w:pPr>
        <w:spacing w:after="0"/>
        <w:jc w:val="both"/>
        <w:rPr>
          <w:rFonts w:ascii="Cambria" w:hAnsi="Cambria" w:cs="Times New Roman"/>
          <w:sz w:val="24"/>
          <w:szCs w:val="24"/>
        </w:rPr>
      </w:pPr>
      <w:r w:rsidRPr="00D93BF8">
        <w:rPr>
          <w:rFonts w:ascii="Cambria" w:hAnsi="Cambria" w:cs="Times New Roman"/>
          <w:sz w:val="24"/>
          <w:szCs w:val="24"/>
        </w:rPr>
        <w:t>Les animations exceptionnelles, les sorties culturelles ou de loisir, les voyages peuvent éventuellement faire l’objet d’une contribution financière supplémentaire à la charge du résident. Les conditions financières de participation feront</w:t>
      </w:r>
      <w:r w:rsidR="00543EA9" w:rsidRPr="00D93BF8">
        <w:rPr>
          <w:rFonts w:ascii="Cambria" w:hAnsi="Cambria" w:cs="Times New Roman"/>
          <w:sz w:val="24"/>
          <w:szCs w:val="24"/>
        </w:rPr>
        <w:t xml:space="preserve"> alors l’objet d’une information et d’une demande </w:t>
      </w:r>
      <w:r w:rsidR="00C84F36" w:rsidRPr="00D93BF8">
        <w:rPr>
          <w:rFonts w:ascii="Cambria" w:hAnsi="Cambria" w:cs="Times New Roman"/>
          <w:sz w:val="24"/>
          <w:szCs w:val="24"/>
        </w:rPr>
        <w:t>en temps utile.</w:t>
      </w:r>
    </w:p>
    <w:p w:rsidR="001A445A" w:rsidRPr="005754E7" w:rsidRDefault="001A445A" w:rsidP="006C3485">
      <w:pPr>
        <w:spacing w:after="0"/>
        <w:jc w:val="both"/>
        <w:rPr>
          <w:rFonts w:ascii="Cambria" w:hAnsi="Cambria" w:cs="Times New Roman"/>
          <w:b/>
          <w:sz w:val="20"/>
          <w:szCs w:val="24"/>
        </w:rPr>
      </w:pPr>
    </w:p>
    <w:p w:rsidR="0048298D" w:rsidRPr="005754E7" w:rsidRDefault="00314B6E"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5D0839" w:rsidRPr="005754E7">
        <w:rPr>
          <w:rFonts w:eastAsiaTheme="minorEastAsia"/>
          <w:b/>
          <w:color w:val="800000"/>
          <w:sz w:val="24"/>
          <w:szCs w:val="24"/>
          <w:lang w:eastAsia="fr-FR"/>
        </w:rPr>
        <w:t>-1-5</w:t>
      </w:r>
      <w:r w:rsidR="005754E7">
        <w:rPr>
          <w:rFonts w:eastAsiaTheme="minorEastAsia"/>
          <w:b/>
          <w:color w:val="800000"/>
          <w:sz w:val="24"/>
          <w:szCs w:val="24"/>
          <w:lang w:eastAsia="fr-FR"/>
        </w:rPr>
        <w:t xml:space="preserve"> : </w:t>
      </w:r>
      <w:r w:rsidR="005D0839" w:rsidRPr="005754E7">
        <w:rPr>
          <w:rFonts w:eastAsiaTheme="minorEastAsia"/>
          <w:b/>
          <w:color w:val="800000"/>
          <w:sz w:val="24"/>
          <w:szCs w:val="24"/>
          <w:lang w:eastAsia="fr-FR"/>
        </w:rPr>
        <w:t>Prestat</w:t>
      </w:r>
      <w:r w:rsidR="00E15239" w:rsidRPr="005754E7">
        <w:rPr>
          <w:rFonts w:eastAsiaTheme="minorEastAsia"/>
          <w:b/>
          <w:color w:val="800000"/>
          <w:sz w:val="24"/>
          <w:szCs w:val="24"/>
          <w:lang w:eastAsia="fr-FR"/>
        </w:rPr>
        <w:t>ions d’administration générale </w:t>
      </w:r>
    </w:p>
    <w:p w:rsidR="005D0839" w:rsidRPr="005754E7" w:rsidRDefault="005D0839" w:rsidP="006C3485">
      <w:pPr>
        <w:spacing w:after="0"/>
        <w:jc w:val="both"/>
        <w:rPr>
          <w:rFonts w:ascii="Cambria" w:hAnsi="Cambria" w:cs="Times New Roman"/>
          <w:b/>
          <w:sz w:val="20"/>
          <w:szCs w:val="24"/>
        </w:rPr>
      </w:pPr>
    </w:p>
    <w:p w:rsidR="005D0839" w:rsidRPr="00D93BF8" w:rsidRDefault="005D0839" w:rsidP="006C3485">
      <w:pPr>
        <w:spacing w:after="0"/>
        <w:jc w:val="both"/>
        <w:rPr>
          <w:rFonts w:ascii="Cambria" w:hAnsi="Cambria" w:cs="Times New Roman"/>
          <w:sz w:val="24"/>
          <w:szCs w:val="24"/>
        </w:rPr>
      </w:pPr>
      <w:r w:rsidRPr="00D93BF8">
        <w:rPr>
          <w:rFonts w:ascii="Cambria" w:hAnsi="Cambria" w:cs="Times New Roman"/>
          <w:sz w:val="24"/>
          <w:szCs w:val="24"/>
        </w:rPr>
        <w:t xml:space="preserve">La gestion administrative de l’ensemble du séjour correspond aux éléments suivants : </w:t>
      </w:r>
    </w:p>
    <w:p w:rsidR="005D0839" w:rsidRPr="00D93BF8" w:rsidRDefault="005D0839" w:rsidP="00A1489C">
      <w:pPr>
        <w:pStyle w:val="Paragraphedeliste"/>
        <w:numPr>
          <w:ilvl w:val="0"/>
          <w:numId w:val="4"/>
        </w:numPr>
        <w:spacing w:after="0"/>
        <w:jc w:val="both"/>
        <w:rPr>
          <w:rFonts w:ascii="Cambria" w:hAnsi="Cambria" w:cs="Times New Roman"/>
          <w:sz w:val="24"/>
          <w:szCs w:val="24"/>
        </w:rPr>
      </w:pPr>
      <w:r w:rsidRPr="00D93BF8">
        <w:rPr>
          <w:rFonts w:ascii="Cambria" w:hAnsi="Cambria" w:cs="Times New Roman"/>
          <w:sz w:val="24"/>
          <w:szCs w:val="24"/>
        </w:rPr>
        <w:t>Frais liés aux rendez-vous nécessaires à la préparation de l’entrée</w:t>
      </w:r>
    </w:p>
    <w:p w:rsidR="005D0839" w:rsidRPr="00D93BF8" w:rsidRDefault="005D0839" w:rsidP="00A1489C">
      <w:pPr>
        <w:pStyle w:val="Paragraphedeliste"/>
        <w:numPr>
          <w:ilvl w:val="0"/>
          <w:numId w:val="4"/>
        </w:numPr>
        <w:spacing w:after="0"/>
        <w:jc w:val="both"/>
        <w:rPr>
          <w:rFonts w:ascii="Cambria" w:hAnsi="Cambria" w:cs="Times New Roman"/>
          <w:sz w:val="24"/>
          <w:szCs w:val="24"/>
        </w:rPr>
      </w:pPr>
      <w:r w:rsidRPr="00D93BF8">
        <w:rPr>
          <w:rFonts w:ascii="Cambria" w:hAnsi="Cambria" w:cs="Times New Roman"/>
          <w:sz w:val="24"/>
          <w:szCs w:val="24"/>
        </w:rPr>
        <w:t>Etat des lieux contradictoire d’entrée et de sortie réalisé par le personnel de l’établissement</w:t>
      </w:r>
    </w:p>
    <w:p w:rsidR="005D0839" w:rsidRPr="00D93BF8" w:rsidRDefault="005D0839" w:rsidP="00A1489C">
      <w:pPr>
        <w:pStyle w:val="Paragraphedeliste"/>
        <w:numPr>
          <w:ilvl w:val="0"/>
          <w:numId w:val="4"/>
        </w:numPr>
        <w:spacing w:after="0"/>
        <w:jc w:val="both"/>
        <w:rPr>
          <w:rFonts w:ascii="Cambria" w:hAnsi="Cambria" w:cs="Times New Roman"/>
          <w:sz w:val="24"/>
          <w:szCs w:val="24"/>
        </w:rPr>
      </w:pPr>
      <w:r w:rsidRPr="00D93BF8">
        <w:rPr>
          <w:rFonts w:ascii="Cambria" w:hAnsi="Cambria" w:cs="Times New Roman"/>
          <w:sz w:val="24"/>
          <w:szCs w:val="24"/>
        </w:rPr>
        <w:t>Documents de liaison avec la famille, les proches aidants et la personne de confiance ainsi qu’avec les services administratifs permettant l’accès aux droits, notamment les frais administratifs de correspondance pour les différents dossiers dont la CMU, l’aide sociale à l’hébergement et l’allocation logement</w:t>
      </w:r>
    </w:p>
    <w:p w:rsidR="005D0839" w:rsidRPr="00D93BF8" w:rsidRDefault="005D0839" w:rsidP="00A1489C">
      <w:pPr>
        <w:pStyle w:val="Paragraphedeliste"/>
        <w:numPr>
          <w:ilvl w:val="0"/>
          <w:numId w:val="4"/>
        </w:numPr>
        <w:spacing w:after="0"/>
        <w:jc w:val="both"/>
        <w:rPr>
          <w:rFonts w:ascii="Cambria" w:hAnsi="Cambria" w:cs="Times New Roman"/>
          <w:sz w:val="24"/>
          <w:szCs w:val="24"/>
        </w:rPr>
      </w:pPr>
      <w:r w:rsidRPr="00D93BF8">
        <w:rPr>
          <w:rFonts w:ascii="Cambria" w:hAnsi="Cambria" w:cs="Times New Roman"/>
          <w:sz w:val="24"/>
          <w:szCs w:val="24"/>
        </w:rPr>
        <w:t>Elaboration et suivi du contrat de séjour, de ses annexes et ses avenants</w:t>
      </w:r>
    </w:p>
    <w:p w:rsidR="005D0839" w:rsidRPr="00D93BF8" w:rsidRDefault="005D0839" w:rsidP="00A1489C">
      <w:pPr>
        <w:pStyle w:val="Paragraphedeliste"/>
        <w:numPr>
          <w:ilvl w:val="0"/>
          <w:numId w:val="4"/>
        </w:numPr>
        <w:spacing w:after="0"/>
        <w:jc w:val="both"/>
        <w:rPr>
          <w:rFonts w:ascii="Cambria" w:hAnsi="Cambria" w:cs="Times New Roman"/>
          <w:sz w:val="24"/>
          <w:szCs w:val="24"/>
        </w:rPr>
      </w:pPr>
      <w:r w:rsidRPr="00D93BF8">
        <w:rPr>
          <w:rFonts w:ascii="Cambria" w:hAnsi="Cambria" w:cs="Times New Roman"/>
          <w:sz w:val="24"/>
          <w:szCs w:val="24"/>
        </w:rPr>
        <w:t>Prestations comptables, juridiques et budgétaires d’administration générale</w:t>
      </w:r>
    </w:p>
    <w:p w:rsidR="005D0839" w:rsidRPr="005754E7" w:rsidRDefault="005D0839" w:rsidP="006C3485">
      <w:pPr>
        <w:spacing w:after="0"/>
        <w:jc w:val="both"/>
        <w:rPr>
          <w:rFonts w:ascii="Cambria" w:hAnsi="Cambria" w:cs="Times New Roman"/>
          <w:b/>
          <w:sz w:val="20"/>
          <w:szCs w:val="24"/>
        </w:rPr>
      </w:pPr>
    </w:p>
    <w:p w:rsidR="005754E7" w:rsidRDefault="005754E7">
      <w:pPr>
        <w:rPr>
          <w:rFonts w:ascii="Cambria" w:hAnsi="Cambria" w:cs="Times New Roman"/>
          <w:b/>
          <w:sz w:val="20"/>
          <w:szCs w:val="24"/>
        </w:rPr>
      </w:pPr>
      <w:r>
        <w:rPr>
          <w:rFonts w:ascii="Cambria" w:hAnsi="Cambria" w:cs="Times New Roman"/>
          <w:b/>
          <w:sz w:val="20"/>
          <w:szCs w:val="24"/>
        </w:rPr>
        <w:br w:type="page"/>
      </w:r>
    </w:p>
    <w:p w:rsidR="005909FE" w:rsidRPr="005754E7" w:rsidRDefault="001A5A0C" w:rsidP="005754E7">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lastRenderedPageBreak/>
        <w:t>9</w:t>
      </w:r>
      <w:r w:rsidR="005909FE" w:rsidRPr="005754E7">
        <w:rPr>
          <w:rFonts w:eastAsiaTheme="minorEastAsia"/>
          <w:b/>
          <w:color w:val="800000"/>
          <w:sz w:val="24"/>
          <w:szCs w:val="24"/>
          <w:lang w:eastAsia="fr-FR"/>
        </w:rPr>
        <w:t>-</w:t>
      </w:r>
      <w:r w:rsidR="000573DF" w:rsidRPr="005754E7">
        <w:rPr>
          <w:rFonts w:eastAsiaTheme="minorEastAsia"/>
          <w:b/>
          <w:color w:val="800000"/>
          <w:sz w:val="24"/>
          <w:szCs w:val="24"/>
          <w:lang w:eastAsia="fr-FR"/>
        </w:rPr>
        <w:t>2</w:t>
      </w:r>
      <w:r w:rsidR="005754E7">
        <w:rPr>
          <w:rFonts w:eastAsiaTheme="minorEastAsia"/>
          <w:b/>
          <w:color w:val="800000"/>
          <w:sz w:val="24"/>
          <w:szCs w:val="24"/>
          <w:lang w:eastAsia="fr-FR"/>
        </w:rPr>
        <w:t> :</w:t>
      </w:r>
      <w:r w:rsidR="005909FE" w:rsidRPr="005754E7">
        <w:rPr>
          <w:rFonts w:eastAsiaTheme="minorEastAsia"/>
          <w:b/>
          <w:color w:val="800000"/>
          <w:sz w:val="24"/>
          <w:szCs w:val="24"/>
          <w:lang w:eastAsia="fr-FR"/>
        </w:rPr>
        <w:t xml:space="preserve"> </w:t>
      </w:r>
      <w:r w:rsidR="00B43CF0" w:rsidRPr="005754E7">
        <w:rPr>
          <w:rFonts w:eastAsiaTheme="minorEastAsia"/>
          <w:b/>
          <w:color w:val="800000"/>
          <w:sz w:val="24"/>
          <w:szCs w:val="24"/>
          <w:lang w:eastAsia="fr-FR"/>
        </w:rPr>
        <w:t>Prestations de s</w:t>
      </w:r>
      <w:r w:rsidR="005909FE" w:rsidRPr="005754E7">
        <w:rPr>
          <w:rFonts w:eastAsiaTheme="minorEastAsia"/>
          <w:b/>
          <w:color w:val="800000"/>
          <w:sz w:val="24"/>
          <w:szCs w:val="24"/>
          <w:lang w:eastAsia="fr-FR"/>
        </w:rPr>
        <w:t>oins médicaux et paramédicaux</w:t>
      </w:r>
      <w:r w:rsidR="006E05D6" w:rsidRPr="005754E7">
        <w:rPr>
          <w:rFonts w:eastAsiaTheme="minorEastAsia"/>
          <w:b/>
          <w:color w:val="800000"/>
          <w:sz w:val="24"/>
          <w:szCs w:val="24"/>
          <w:lang w:eastAsia="fr-FR"/>
        </w:rPr>
        <w:t xml:space="preserve"> comprises dans le tarif Soins</w:t>
      </w:r>
    </w:p>
    <w:p w:rsidR="000A6AB8" w:rsidRPr="005754E7" w:rsidRDefault="000A6AB8" w:rsidP="005754E7">
      <w:pPr>
        <w:spacing w:after="0" w:line="240" w:lineRule="auto"/>
        <w:jc w:val="both"/>
        <w:rPr>
          <w:rFonts w:eastAsiaTheme="minorEastAsia"/>
          <w:color w:val="800000"/>
          <w:sz w:val="20"/>
          <w:szCs w:val="24"/>
          <w:lang w:eastAsia="fr-FR"/>
        </w:rPr>
      </w:pPr>
    </w:p>
    <w:p w:rsidR="00A67BD9" w:rsidRPr="00D93BF8" w:rsidRDefault="00A67BD9" w:rsidP="002F179E">
      <w:pPr>
        <w:spacing w:after="0"/>
        <w:jc w:val="both"/>
        <w:rPr>
          <w:rFonts w:ascii="Cambria" w:hAnsi="Cambria" w:cs="Times New Roman"/>
          <w:sz w:val="24"/>
          <w:szCs w:val="24"/>
        </w:rPr>
      </w:pPr>
      <w:r w:rsidRPr="00D93BF8">
        <w:rPr>
          <w:rFonts w:ascii="Cambria" w:hAnsi="Cambria" w:cs="Times New Roman"/>
          <w:sz w:val="24"/>
          <w:szCs w:val="24"/>
        </w:rPr>
        <w:t>La prestation soins recouvre une partie des aides à l’accomplissement des actes essentiels de la vie quotidienne, les soins et la surveillance médicale indispensables au traitement et à la prévention des affections somatiques et psychiques, ainsi que les soins nécessaires aux besoins de chaque ré</w:t>
      </w:r>
      <w:r w:rsidR="001A5A0C">
        <w:rPr>
          <w:rFonts w:ascii="Cambria" w:hAnsi="Cambria" w:cs="Times New Roman"/>
          <w:sz w:val="24"/>
          <w:szCs w:val="24"/>
        </w:rPr>
        <w:t>sidant jusqu’à la fin du séjour ou la fin de sa vie.</w:t>
      </w:r>
    </w:p>
    <w:p w:rsidR="00A67BD9" w:rsidRPr="005754E7" w:rsidRDefault="00A67BD9" w:rsidP="006C3485">
      <w:pPr>
        <w:spacing w:after="0"/>
        <w:jc w:val="both"/>
        <w:rPr>
          <w:rFonts w:ascii="Cambria" w:hAnsi="Cambria" w:cs="Times New Roman"/>
          <w:b/>
          <w:sz w:val="20"/>
          <w:szCs w:val="24"/>
        </w:rPr>
      </w:pPr>
    </w:p>
    <w:p w:rsidR="00472985" w:rsidRPr="00D93BF8" w:rsidRDefault="00926FB4" w:rsidP="00472985">
      <w:pPr>
        <w:spacing w:after="0"/>
        <w:jc w:val="both"/>
        <w:rPr>
          <w:rFonts w:ascii="Cambria" w:hAnsi="Cambria" w:cs="Times New Roman"/>
          <w:color w:val="000000" w:themeColor="text1"/>
          <w:sz w:val="24"/>
          <w:szCs w:val="24"/>
        </w:rPr>
      </w:pPr>
      <w:r w:rsidRPr="00D93BF8">
        <w:rPr>
          <w:rFonts w:ascii="Cambria" w:hAnsi="Cambria" w:cs="Times New Roman"/>
          <w:sz w:val="24"/>
          <w:szCs w:val="24"/>
        </w:rPr>
        <w:t xml:space="preserve">Les informations relatives à la surveillance médicale </w:t>
      </w:r>
      <w:r w:rsidR="00472985" w:rsidRPr="00D93BF8">
        <w:rPr>
          <w:rFonts w:ascii="Cambria" w:hAnsi="Cambria" w:cs="Times New Roman"/>
          <w:sz w:val="24"/>
          <w:szCs w:val="24"/>
        </w:rPr>
        <w:t xml:space="preserve">et paramédicale </w:t>
      </w:r>
      <w:r w:rsidRPr="00D93BF8">
        <w:rPr>
          <w:rFonts w:ascii="Cambria" w:hAnsi="Cambria" w:cs="Times New Roman"/>
          <w:sz w:val="24"/>
          <w:szCs w:val="24"/>
        </w:rPr>
        <w:t xml:space="preserve">et à la prise en charge des soins </w:t>
      </w:r>
      <w:r w:rsidR="00472985" w:rsidRPr="00D93BF8">
        <w:rPr>
          <w:rFonts w:ascii="Cambria" w:hAnsi="Cambria" w:cs="Times New Roman"/>
          <w:color w:val="000000" w:themeColor="text1"/>
          <w:sz w:val="24"/>
          <w:szCs w:val="24"/>
        </w:rPr>
        <w:t>sont précisées dans le règlement de fonctionnement annexé aux présentes.</w:t>
      </w:r>
      <w:r w:rsidR="006A16A5" w:rsidRPr="00D93BF8">
        <w:rPr>
          <w:rFonts w:ascii="Cambria" w:hAnsi="Cambria" w:cs="Times New Roman"/>
          <w:color w:val="000000" w:themeColor="text1"/>
          <w:sz w:val="24"/>
          <w:szCs w:val="24"/>
        </w:rPr>
        <w:t xml:space="preserve"> </w:t>
      </w:r>
    </w:p>
    <w:p w:rsidR="001C1B8F" w:rsidRPr="005754E7" w:rsidRDefault="001C1B8F" w:rsidP="00472985">
      <w:pPr>
        <w:spacing w:after="0"/>
        <w:jc w:val="both"/>
        <w:rPr>
          <w:rFonts w:ascii="Cambria" w:hAnsi="Cambria" w:cs="Times New Roman"/>
          <w:color w:val="000000" w:themeColor="text1"/>
          <w:sz w:val="20"/>
          <w:szCs w:val="24"/>
        </w:rPr>
      </w:pPr>
    </w:p>
    <w:p w:rsidR="002F179E" w:rsidRPr="00D93BF8" w:rsidRDefault="002F179E" w:rsidP="002F179E">
      <w:pPr>
        <w:spacing w:after="0"/>
        <w:jc w:val="both"/>
        <w:rPr>
          <w:rFonts w:ascii="Cambria" w:hAnsi="Cambria" w:cs="Times New Roman"/>
          <w:sz w:val="24"/>
          <w:szCs w:val="24"/>
        </w:rPr>
      </w:pPr>
      <w:r w:rsidRPr="00D93BF8">
        <w:rPr>
          <w:rFonts w:ascii="Cambria" w:hAnsi="Cambria" w:cs="Times New Roman"/>
          <w:sz w:val="24"/>
          <w:szCs w:val="24"/>
        </w:rPr>
        <w:t xml:space="preserve">Si la personne hébergée a désigné une personne de confiance, elle s’engage à communiquer son identité et ses coordonnées à l’établissement et à informer ce dernier de toute modification éventuelle dans les meilleurs délais.  </w:t>
      </w:r>
    </w:p>
    <w:p w:rsidR="002F179E" w:rsidRPr="005754E7" w:rsidRDefault="002F179E" w:rsidP="00472985">
      <w:pPr>
        <w:spacing w:after="0"/>
        <w:jc w:val="both"/>
        <w:rPr>
          <w:rFonts w:ascii="Cambria" w:hAnsi="Cambria" w:cs="Times New Roman"/>
          <w:color w:val="000000" w:themeColor="text1"/>
          <w:sz w:val="20"/>
          <w:szCs w:val="24"/>
        </w:rPr>
      </w:pPr>
    </w:p>
    <w:p w:rsidR="00A67BD9" w:rsidRPr="00D93BF8" w:rsidRDefault="00A67BD9" w:rsidP="00A67BD9">
      <w:pPr>
        <w:spacing w:after="0"/>
        <w:jc w:val="both"/>
        <w:rPr>
          <w:rFonts w:ascii="Cambria" w:hAnsi="Cambria" w:cs="Times New Roman"/>
          <w:sz w:val="24"/>
          <w:szCs w:val="24"/>
        </w:rPr>
      </w:pPr>
      <w:r w:rsidRPr="00D93BF8">
        <w:rPr>
          <w:rFonts w:ascii="Cambria" w:hAnsi="Cambria" w:cs="Times New Roman"/>
          <w:sz w:val="24"/>
          <w:szCs w:val="24"/>
        </w:rPr>
        <w:t xml:space="preserve">Conformément aux dispositions en vigueur, </w:t>
      </w:r>
      <w:r w:rsidR="00BA14C0" w:rsidRPr="00D93BF8">
        <w:rPr>
          <w:rFonts w:ascii="Cambria" w:hAnsi="Cambria" w:cs="Times New Roman"/>
          <w:sz w:val="24"/>
          <w:szCs w:val="24"/>
        </w:rPr>
        <w:t xml:space="preserve">le résident </w:t>
      </w:r>
      <w:r w:rsidRPr="00D93BF8">
        <w:rPr>
          <w:rFonts w:ascii="Cambria" w:hAnsi="Cambria" w:cs="Times New Roman"/>
          <w:sz w:val="24"/>
          <w:szCs w:val="24"/>
        </w:rPr>
        <w:t>a le libre choix de son médecin traitant</w:t>
      </w:r>
      <w:r w:rsidR="00EA638D" w:rsidRPr="00D93BF8">
        <w:rPr>
          <w:rFonts w:ascii="Cambria" w:hAnsi="Cambria" w:cs="Times New Roman"/>
          <w:sz w:val="24"/>
          <w:szCs w:val="24"/>
        </w:rPr>
        <w:t>, des médecins spécialistes</w:t>
      </w:r>
      <w:r w:rsidRPr="00D93BF8">
        <w:rPr>
          <w:rFonts w:ascii="Cambria" w:hAnsi="Cambria" w:cs="Times New Roman"/>
          <w:sz w:val="24"/>
          <w:szCs w:val="24"/>
        </w:rPr>
        <w:t xml:space="preserve"> et des prestataires paramédicaux (kinésithérapeutes, dentistes, etc.). Toutefois, les médecins et kinésithérapeutes libéraux qui interviennent au sein de l’établissement sont tenus de passer une convention avec l’établissement qui fixe le cadre et les modalités de leurs interventions. </w:t>
      </w:r>
    </w:p>
    <w:p w:rsidR="00A67BD9" w:rsidRPr="005754E7" w:rsidRDefault="00A67BD9" w:rsidP="00A67BD9">
      <w:pPr>
        <w:spacing w:after="0"/>
        <w:jc w:val="both"/>
        <w:rPr>
          <w:rFonts w:ascii="Cambria" w:hAnsi="Cambria" w:cs="Times New Roman"/>
          <w:color w:val="000000" w:themeColor="text1"/>
          <w:sz w:val="20"/>
          <w:szCs w:val="24"/>
        </w:rPr>
      </w:pPr>
    </w:p>
    <w:p w:rsidR="00A67BD9" w:rsidRPr="00D93BF8" w:rsidRDefault="00A67BD9" w:rsidP="00A67BD9">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La liste des professionnels ayant conclu un contrat avec la Direction de l’établissement est mise à jour et tenue à disposition des personnes accueillies ou de leurs représentants léga</w:t>
      </w:r>
      <w:r w:rsidR="00BA14C0" w:rsidRPr="00D93BF8">
        <w:rPr>
          <w:rFonts w:ascii="Cambria" w:hAnsi="Cambria" w:cs="Times New Roman"/>
          <w:color w:val="000000" w:themeColor="text1"/>
          <w:sz w:val="24"/>
          <w:szCs w:val="24"/>
        </w:rPr>
        <w:t xml:space="preserve">ux à titre d’information. Tout résident </w:t>
      </w:r>
      <w:r w:rsidRPr="00D93BF8">
        <w:rPr>
          <w:rFonts w:ascii="Cambria" w:hAnsi="Cambria" w:cs="Times New Roman"/>
          <w:color w:val="000000" w:themeColor="text1"/>
          <w:sz w:val="24"/>
          <w:szCs w:val="24"/>
        </w:rPr>
        <w:t>au sein de l’établissement peut demander que cette liste soit complétée par la mention d’un professionnel de santé par lequel elle souhaite se faire accompagner. Dans ce cas, le professionnel qui interviendra dans l’établissement aura l’obligation de signer le contrat mentionné ci-dessus visé avec la Direction de l’établissement.</w:t>
      </w:r>
    </w:p>
    <w:p w:rsidR="00A67BD9" w:rsidRPr="005754E7" w:rsidRDefault="00A67BD9" w:rsidP="00472985">
      <w:pPr>
        <w:spacing w:after="0"/>
        <w:jc w:val="both"/>
        <w:rPr>
          <w:rFonts w:ascii="Cambria" w:hAnsi="Cambria" w:cs="Times New Roman"/>
          <w:color w:val="000000" w:themeColor="text1"/>
          <w:sz w:val="20"/>
          <w:szCs w:val="24"/>
          <w:highlight w:val="yellow"/>
        </w:rPr>
      </w:pPr>
    </w:p>
    <w:p w:rsidR="00926FB4" w:rsidRPr="00D93BF8" w:rsidRDefault="001C1B8F" w:rsidP="007B46AF">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Le tarif soins versé à l’</w:t>
      </w:r>
      <w:r w:rsidR="00A67BD9" w:rsidRPr="00D93BF8">
        <w:rPr>
          <w:rFonts w:ascii="Cambria" w:hAnsi="Cambria" w:cs="Times New Roman"/>
          <w:color w:val="000000" w:themeColor="text1"/>
          <w:sz w:val="24"/>
          <w:szCs w:val="24"/>
        </w:rPr>
        <w:t>établissement couvre </w:t>
      </w:r>
      <w:r w:rsidR="00E51E54" w:rsidRPr="00D93BF8">
        <w:rPr>
          <w:rFonts w:ascii="Cambria" w:hAnsi="Cambria" w:cs="Times New Roman"/>
          <w:color w:val="000000" w:themeColor="text1"/>
          <w:sz w:val="24"/>
          <w:szCs w:val="24"/>
        </w:rPr>
        <w:t>la fourniture</w:t>
      </w:r>
      <w:r w:rsidR="00EF376A" w:rsidRPr="00D93BF8">
        <w:rPr>
          <w:rFonts w:ascii="Cambria" w:hAnsi="Cambria" w:cs="Times New Roman"/>
          <w:color w:val="000000" w:themeColor="text1"/>
          <w:sz w:val="24"/>
          <w:szCs w:val="24"/>
        </w:rPr>
        <w:t xml:space="preserve"> selon la liste des dispositifs médicaux.</w:t>
      </w:r>
    </w:p>
    <w:p w:rsidR="002F179E" w:rsidRPr="001A5A0C" w:rsidRDefault="002F179E" w:rsidP="006C3485">
      <w:pPr>
        <w:spacing w:after="0"/>
        <w:jc w:val="both"/>
        <w:rPr>
          <w:rFonts w:ascii="Cambria" w:hAnsi="Cambria" w:cs="Times New Roman"/>
          <w:sz w:val="20"/>
          <w:szCs w:val="24"/>
          <w:highlight w:val="yellow"/>
        </w:rPr>
      </w:pPr>
    </w:p>
    <w:p w:rsidR="002F179E" w:rsidRPr="00D93BF8" w:rsidRDefault="002F179E" w:rsidP="006C3485">
      <w:pPr>
        <w:spacing w:after="0"/>
        <w:jc w:val="both"/>
        <w:rPr>
          <w:rFonts w:ascii="Cambria" w:hAnsi="Cambria" w:cs="Times New Roman"/>
          <w:sz w:val="24"/>
          <w:szCs w:val="24"/>
        </w:rPr>
      </w:pPr>
      <w:r w:rsidRPr="00D93BF8">
        <w:rPr>
          <w:rFonts w:ascii="Cambria" w:hAnsi="Cambria" w:cs="Times New Roman"/>
          <w:sz w:val="24"/>
          <w:szCs w:val="24"/>
        </w:rPr>
        <w:t>Les soins infirmiers et certains matériels médicaux</w:t>
      </w:r>
      <w:r w:rsidR="003E0803" w:rsidRPr="00D93BF8">
        <w:rPr>
          <w:rFonts w:ascii="Cambria" w:hAnsi="Cambria" w:cs="Times New Roman"/>
          <w:sz w:val="24"/>
          <w:szCs w:val="24"/>
        </w:rPr>
        <w:t xml:space="preserve"> – dont la liste est disponible à</w:t>
      </w:r>
      <w:r w:rsidR="00E51E54" w:rsidRPr="00D93BF8">
        <w:rPr>
          <w:rFonts w:ascii="Cambria" w:hAnsi="Cambria" w:cs="Times New Roman"/>
          <w:sz w:val="24"/>
          <w:szCs w:val="24"/>
        </w:rPr>
        <w:t xml:space="preserve"> l’accueil de l’établissement -</w:t>
      </w:r>
      <w:r w:rsidRPr="00D93BF8">
        <w:rPr>
          <w:rFonts w:ascii="Cambria" w:hAnsi="Cambria" w:cs="Times New Roman"/>
          <w:sz w:val="24"/>
          <w:szCs w:val="24"/>
        </w:rPr>
        <w:t xml:space="preserve"> </w:t>
      </w:r>
      <w:r w:rsidR="003E0803" w:rsidRPr="00D93BF8">
        <w:rPr>
          <w:rFonts w:ascii="Cambria" w:hAnsi="Cambria" w:cs="Times New Roman"/>
          <w:sz w:val="24"/>
          <w:szCs w:val="24"/>
        </w:rPr>
        <w:t>sont à la charge de ce dernier. En ce qui conc</w:t>
      </w:r>
      <w:r w:rsidR="005754E7">
        <w:rPr>
          <w:rFonts w:ascii="Cambria" w:hAnsi="Cambria" w:cs="Times New Roman"/>
          <w:sz w:val="24"/>
          <w:szCs w:val="24"/>
        </w:rPr>
        <w:t>erne les dispositifs médicaux (</w:t>
      </w:r>
      <w:r w:rsidR="003E0803" w:rsidRPr="00D93BF8">
        <w:rPr>
          <w:rFonts w:ascii="Cambria" w:hAnsi="Cambria" w:cs="Times New Roman"/>
          <w:sz w:val="24"/>
          <w:szCs w:val="24"/>
        </w:rPr>
        <w:t>notamment lit médicalisé, déambulateur, lève personne, fauteuil roulant, appareil respiratoire, aérosol, etc</w:t>
      </w:r>
      <w:r w:rsidR="004530BA">
        <w:rPr>
          <w:rFonts w:ascii="Cambria" w:hAnsi="Cambria" w:cs="Times New Roman"/>
          <w:sz w:val="24"/>
          <w:szCs w:val="24"/>
        </w:rPr>
        <w:t>.</w:t>
      </w:r>
      <w:r w:rsidR="003E0803" w:rsidRPr="00D93BF8">
        <w:rPr>
          <w:rFonts w:ascii="Cambria" w:hAnsi="Cambria" w:cs="Times New Roman"/>
          <w:sz w:val="24"/>
          <w:szCs w:val="24"/>
        </w:rPr>
        <w:t xml:space="preserve">) il est rappelé que ceux-ci vous sont, sauf exceptions, fournis par l’établissement et supportés sur son tarif. Il est donc demandé à chaque </w:t>
      </w:r>
      <w:r w:rsidR="00BA14C0" w:rsidRPr="00D93BF8">
        <w:rPr>
          <w:rFonts w:ascii="Cambria" w:hAnsi="Cambria" w:cs="Times New Roman"/>
          <w:sz w:val="24"/>
          <w:szCs w:val="24"/>
        </w:rPr>
        <w:t xml:space="preserve">résident </w:t>
      </w:r>
      <w:r w:rsidR="003E0803" w:rsidRPr="00D93BF8">
        <w:rPr>
          <w:rFonts w:ascii="Cambria" w:hAnsi="Cambria" w:cs="Times New Roman"/>
          <w:sz w:val="24"/>
          <w:szCs w:val="24"/>
        </w:rPr>
        <w:t xml:space="preserve">de bien vouloir procéder à la résiliation ou à la suspension temporaire des locations desdits dispositifs préalablement à son admission dans l’établissement. Une fois l’admission prononcée, il est également demandé </w:t>
      </w:r>
      <w:r w:rsidR="00BA14C0" w:rsidRPr="00D93BF8">
        <w:rPr>
          <w:rFonts w:ascii="Cambria" w:hAnsi="Cambria" w:cs="Times New Roman"/>
          <w:sz w:val="24"/>
          <w:szCs w:val="24"/>
        </w:rPr>
        <w:t xml:space="preserve">au résident </w:t>
      </w:r>
      <w:r w:rsidR="003E0803" w:rsidRPr="00D93BF8">
        <w:rPr>
          <w:rFonts w:ascii="Cambria" w:hAnsi="Cambria" w:cs="Times New Roman"/>
          <w:sz w:val="24"/>
          <w:szCs w:val="24"/>
        </w:rPr>
        <w:t>ou à son représentant légal de ne pas procéder à de nouvelle location sans en informer préalablement l’établissement, ce dernier étant tenu de proposer le matériel adapté durant le temps des pris</w:t>
      </w:r>
      <w:r w:rsidR="00BA14C0" w:rsidRPr="00D93BF8">
        <w:rPr>
          <w:rFonts w:ascii="Cambria" w:hAnsi="Cambria" w:cs="Times New Roman"/>
          <w:sz w:val="24"/>
          <w:szCs w:val="24"/>
        </w:rPr>
        <w:t xml:space="preserve">es en charge. Dans le cas où le résident </w:t>
      </w:r>
      <w:r w:rsidR="003E0803" w:rsidRPr="00D93BF8">
        <w:rPr>
          <w:rFonts w:ascii="Cambria" w:hAnsi="Cambria" w:cs="Times New Roman"/>
          <w:sz w:val="24"/>
          <w:szCs w:val="24"/>
        </w:rPr>
        <w:t xml:space="preserve">ou son représentant légal continuerait à louer (ou louerait) du </w:t>
      </w:r>
      <w:r w:rsidR="003E0803" w:rsidRPr="00D93BF8">
        <w:rPr>
          <w:rFonts w:ascii="Cambria" w:hAnsi="Cambria" w:cs="Times New Roman"/>
          <w:sz w:val="24"/>
          <w:szCs w:val="24"/>
        </w:rPr>
        <w:lastRenderedPageBreak/>
        <w:t>matériel à un prestataire ou bien achèterait directement du matériel relevant des dispositifs médicaux pendant son séjour, les coûts afférents resteront à sa charge</w:t>
      </w:r>
      <w:r w:rsidR="00C8409B" w:rsidRPr="00D93BF8">
        <w:rPr>
          <w:rFonts w:ascii="Cambria" w:hAnsi="Cambria" w:cs="Times New Roman"/>
          <w:sz w:val="24"/>
          <w:szCs w:val="24"/>
        </w:rPr>
        <w:t>.</w:t>
      </w:r>
    </w:p>
    <w:p w:rsidR="003E0803" w:rsidRPr="005754E7" w:rsidRDefault="003E0803" w:rsidP="006C3485">
      <w:pPr>
        <w:spacing w:after="0"/>
        <w:jc w:val="both"/>
        <w:rPr>
          <w:rFonts w:ascii="Cambria" w:hAnsi="Cambria" w:cs="Times New Roman"/>
          <w:color w:val="FF0000"/>
          <w:sz w:val="20"/>
          <w:szCs w:val="24"/>
          <w:highlight w:val="yellow"/>
        </w:rPr>
      </w:pPr>
    </w:p>
    <w:p w:rsidR="00A67BD9" w:rsidRDefault="00C8409B" w:rsidP="006C3485">
      <w:pPr>
        <w:spacing w:after="0"/>
        <w:jc w:val="both"/>
        <w:rPr>
          <w:rFonts w:ascii="Cambria" w:hAnsi="Cambria" w:cs="Times New Roman"/>
          <w:sz w:val="24"/>
          <w:szCs w:val="24"/>
        </w:rPr>
      </w:pPr>
      <w:r w:rsidRPr="00D93BF8">
        <w:rPr>
          <w:rFonts w:ascii="Cambria" w:hAnsi="Cambria" w:cs="Times New Roman"/>
          <w:sz w:val="24"/>
          <w:szCs w:val="24"/>
        </w:rPr>
        <w:t>Du reste, l</w:t>
      </w:r>
      <w:r w:rsidR="001C1B8F" w:rsidRPr="00D93BF8">
        <w:rPr>
          <w:rFonts w:ascii="Cambria" w:hAnsi="Cambria" w:cs="Times New Roman"/>
          <w:sz w:val="24"/>
          <w:szCs w:val="24"/>
        </w:rPr>
        <w:t xml:space="preserve">es dépenses non incluses dans la dotation soins </w:t>
      </w:r>
      <w:r w:rsidR="00EA638D" w:rsidRPr="00D93BF8">
        <w:rPr>
          <w:rFonts w:ascii="Cambria" w:hAnsi="Cambria" w:cs="Times New Roman"/>
          <w:sz w:val="24"/>
          <w:szCs w:val="24"/>
        </w:rPr>
        <w:t xml:space="preserve">(frais induits par les soins des intervenants libéraux notamment, les services de kinésithérapie et d’orthophonie) </w:t>
      </w:r>
      <w:r w:rsidR="001C1B8F" w:rsidRPr="00D93BF8">
        <w:rPr>
          <w:rFonts w:ascii="Cambria" w:hAnsi="Cambria" w:cs="Times New Roman"/>
          <w:sz w:val="24"/>
          <w:szCs w:val="24"/>
        </w:rPr>
        <w:t>sont à la charge de la personne hébergée (qui peut les voir pris en charge partiellement ou totalement par l’Assurance Maladie, les mutuelles ou assurances). Il est donc fortement conseillé de recourir, dans la mesure du possibl</w:t>
      </w:r>
      <w:r w:rsidR="005754E7">
        <w:rPr>
          <w:rFonts w:ascii="Cambria" w:hAnsi="Cambria" w:cs="Times New Roman"/>
          <w:sz w:val="24"/>
          <w:szCs w:val="24"/>
        </w:rPr>
        <w:t xml:space="preserve">e, à une complémentaire santé. </w:t>
      </w:r>
    </w:p>
    <w:p w:rsidR="005754E7" w:rsidRPr="004530BA" w:rsidRDefault="005754E7" w:rsidP="006C3485">
      <w:pPr>
        <w:spacing w:after="0"/>
        <w:jc w:val="both"/>
        <w:rPr>
          <w:rFonts w:ascii="Cambria" w:hAnsi="Cambria" w:cs="Times New Roman"/>
          <w:sz w:val="20"/>
          <w:szCs w:val="24"/>
        </w:rPr>
      </w:pPr>
    </w:p>
    <w:p w:rsidR="004530BA" w:rsidRPr="004530BA" w:rsidRDefault="004530BA" w:rsidP="006C3485">
      <w:pPr>
        <w:spacing w:after="0"/>
        <w:jc w:val="both"/>
        <w:rPr>
          <w:rFonts w:ascii="Cambria" w:hAnsi="Cambria" w:cs="Times New Roman"/>
          <w:sz w:val="20"/>
          <w:szCs w:val="24"/>
        </w:rPr>
      </w:pPr>
    </w:p>
    <w:p w:rsidR="005754E7" w:rsidRPr="004530BA" w:rsidRDefault="001A5A0C"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5754E7" w:rsidRPr="004530BA">
        <w:rPr>
          <w:rFonts w:eastAsiaTheme="minorEastAsia"/>
          <w:b/>
          <w:color w:val="800000"/>
          <w:sz w:val="24"/>
          <w:szCs w:val="24"/>
          <w:lang w:eastAsia="fr-FR"/>
        </w:rPr>
        <w:t xml:space="preserve">-3 : </w:t>
      </w:r>
      <w:r w:rsidR="005754E7" w:rsidRPr="005754E7">
        <w:rPr>
          <w:rFonts w:eastAsiaTheme="minorEastAsia"/>
          <w:b/>
          <w:color w:val="800000"/>
          <w:sz w:val="24"/>
          <w:szCs w:val="24"/>
          <w:lang w:eastAsia="fr-FR"/>
        </w:rPr>
        <w:t>Prestations d’aide à l’accomplissement des actes essentiels de la vie comprises dans le tarif Dépendance</w:t>
      </w:r>
    </w:p>
    <w:p w:rsidR="00FB012F" w:rsidRPr="004530BA" w:rsidRDefault="00FB012F" w:rsidP="006C3485">
      <w:pPr>
        <w:spacing w:after="0"/>
        <w:jc w:val="both"/>
        <w:rPr>
          <w:rFonts w:ascii="Cambria" w:hAnsi="Cambria" w:cs="Times New Roman"/>
          <w:b/>
          <w:sz w:val="20"/>
          <w:szCs w:val="24"/>
        </w:rPr>
      </w:pPr>
    </w:p>
    <w:p w:rsidR="006607DF" w:rsidRPr="00D93BF8" w:rsidRDefault="00FB012F" w:rsidP="000452F5">
      <w:pPr>
        <w:spacing w:after="0"/>
        <w:jc w:val="both"/>
        <w:rPr>
          <w:rFonts w:ascii="Cambria" w:hAnsi="Cambria" w:cs="Times New Roman"/>
          <w:sz w:val="24"/>
          <w:szCs w:val="24"/>
        </w:rPr>
      </w:pPr>
      <w:r w:rsidRPr="00D93BF8">
        <w:rPr>
          <w:rFonts w:ascii="Cambria" w:hAnsi="Cambria" w:cs="Times New Roman"/>
          <w:sz w:val="24"/>
          <w:szCs w:val="24"/>
        </w:rPr>
        <w:t>Le résident bénéf</w:t>
      </w:r>
      <w:r w:rsidR="005909FE" w:rsidRPr="00D93BF8">
        <w:rPr>
          <w:rFonts w:ascii="Cambria" w:hAnsi="Cambria" w:cs="Times New Roman"/>
          <w:sz w:val="24"/>
          <w:szCs w:val="24"/>
        </w:rPr>
        <w:t>icie d’un accompagnement dans les acte</w:t>
      </w:r>
      <w:r w:rsidRPr="00D93BF8">
        <w:rPr>
          <w:rFonts w:ascii="Cambria" w:hAnsi="Cambria" w:cs="Times New Roman"/>
          <w:sz w:val="24"/>
          <w:szCs w:val="24"/>
        </w:rPr>
        <w:t>s de la vie quotidienne (aide à</w:t>
      </w:r>
      <w:r w:rsidR="005909FE" w:rsidRPr="00D93BF8">
        <w:rPr>
          <w:rFonts w:ascii="Cambria" w:hAnsi="Cambria" w:cs="Times New Roman"/>
          <w:sz w:val="24"/>
          <w:szCs w:val="24"/>
        </w:rPr>
        <w:t xml:space="preserve"> la</w:t>
      </w:r>
      <w:r w:rsidRPr="00D93BF8">
        <w:rPr>
          <w:rFonts w:ascii="Cambria" w:hAnsi="Cambria" w:cs="Times New Roman"/>
          <w:sz w:val="24"/>
          <w:szCs w:val="24"/>
        </w:rPr>
        <w:t xml:space="preserve"> </w:t>
      </w:r>
      <w:r w:rsidR="002562CB" w:rsidRPr="00D93BF8">
        <w:rPr>
          <w:rFonts w:ascii="Cambria" w:hAnsi="Cambria" w:cs="Times New Roman"/>
          <w:sz w:val="24"/>
          <w:szCs w:val="24"/>
        </w:rPr>
        <w:t>prise des repas, aide à la</w:t>
      </w:r>
      <w:r w:rsidR="005909FE" w:rsidRPr="00D93BF8">
        <w:rPr>
          <w:rFonts w:ascii="Cambria" w:hAnsi="Cambria" w:cs="Times New Roman"/>
          <w:sz w:val="24"/>
          <w:szCs w:val="24"/>
        </w:rPr>
        <w:t xml:space="preserve"> toilette, </w:t>
      </w:r>
      <w:r w:rsidR="00A96CAE" w:rsidRPr="00D93BF8">
        <w:rPr>
          <w:rFonts w:ascii="Cambria" w:hAnsi="Cambria" w:cs="Times New Roman"/>
          <w:sz w:val="24"/>
          <w:szCs w:val="24"/>
        </w:rPr>
        <w:t xml:space="preserve">aide à l’habillage/déshabillage, </w:t>
      </w:r>
      <w:r w:rsidR="005909FE" w:rsidRPr="00D93BF8">
        <w:rPr>
          <w:rFonts w:ascii="Cambria" w:hAnsi="Cambria" w:cs="Times New Roman"/>
          <w:sz w:val="24"/>
          <w:szCs w:val="24"/>
        </w:rPr>
        <w:t>aide aux déplacements</w:t>
      </w:r>
      <w:r w:rsidR="00A96CAE" w:rsidRPr="00D93BF8">
        <w:rPr>
          <w:rFonts w:ascii="Cambria" w:hAnsi="Cambria" w:cs="Times New Roman"/>
          <w:sz w:val="24"/>
          <w:szCs w:val="24"/>
        </w:rPr>
        <w:t xml:space="preserve">, aide à l’hygiène et à l’élimination, </w:t>
      </w:r>
      <w:r w:rsidR="000E4E68" w:rsidRPr="00D93BF8">
        <w:rPr>
          <w:rFonts w:ascii="Cambria" w:hAnsi="Cambria" w:cs="Times New Roman"/>
          <w:sz w:val="24"/>
          <w:szCs w:val="24"/>
        </w:rPr>
        <w:t>aide aux démarches administratives,</w:t>
      </w:r>
      <w:r w:rsidR="006607DF" w:rsidRPr="00D93BF8">
        <w:rPr>
          <w:rFonts w:ascii="Cambria" w:hAnsi="Cambria" w:cs="Times New Roman"/>
          <w:sz w:val="24"/>
          <w:szCs w:val="24"/>
        </w:rPr>
        <w:t xml:space="preserve">…), adapté à ses attentes et ses besoins. </w:t>
      </w:r>
    </w:p>
    <w:p w:rsidR="006607DF" w:rsidRPr="004530BA" w:rsidRDefault="006607DF" w:rsidP="000452F5">
      <w:pPr>
        <w:spacing w:after="0"/>
        <w:jc w:val="both"/>
        <w:rPr>
          <w:rFonts w:ascii="Cambria" w:hAnsi="Cambria" w:cs="Times New Roman"/>
          <w:sz w:val="20"/>
          <w:szCs w:val="24"/>
        </w:rPr>
      </w:pPr>
    </w:p>
    <w:p w:rsidR="00406C4A" w:rsidRPr="004530BA" w:rsidRDefault="001A5A0C"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406C4A" w:rsidRPr="004530BA">
        <w:rPr>
          <w:rFonts w:eastAsiaTheme="minorEastAsia"/>
          <w:b/>
          <w:color w:val="800000"/>
          <w:sz w:val="24"/>
          <w:szCs w:val="24"/>
          <w:lang w:eastAsia="fr-FR"/>
        </w:rPr>
        <w:t>-4</w:t>
      </w:r>
      <w:r w:rsidR="004530BA">
        <w:rPr>
          <w:rFonts w:eastAsiaTheme="minorEastAsia"/>
          <w:b/>
          <w:color w:val="800000"/>
          <w:sz w:val="24"/>
          <w:szCs w:val="24"/>
          <w:lang w:eastAsia="fr-FR"/>
        </w:rPr>
        <w:t> :</w:t>
      </w:r>
      <w:r w:rsidR="00406C4A" w:rsidRPr="004530BA">
        <w:rPr>
          <w:rFonts w:eastAsiaTheme="minorEastAsia"/>
          <w:b/>
          <w:color w:val="800000"/>
          <w:sz w:val="24"/>
          <w:szCs w:val="24"/>
          <w:lang w:eastAsia="fr-FR"/>
        </w:rPr>
        <w:t xml:space="preserve"> Produits d’hygiène</w:t>
      </w:r>
    </w:p>
    <w:p w:rsidR="00406C4A" w:rsidRPr="004530BA" w:rsidRDefault="00406C4A" w:rsidP="000452F5">
      <w:pPr>
        <w:spacing w:after="0"/>
        <w:jc w:val="both"/>
        <w:rPr>
          <w:rFonts w:ascii="Cambria" w:hAnsi="Cambria" w:cs="Times New Roman"/>
          <w:sz w:val="20"/>
          <w:szCs w:val="24"/>
        </w:rPr>
      </w:pPr>
    </w:p>
    <w:p w:rsidR="00406C4A" w:rsidRPr="00D93BF8" w:rsidRDefault="00406C4A" w:rsidP="000452F5">
      <w:pPr>
        <w:spacing w:after="0"/>
        <w:jc w:val="both"/>
        <w:rPr>
          <w:rFonts w:ascii="Cambria" w:hAnsi="Cambria" w:cs="Times New Roman"/>
          <w:sz w:val="24"/>
          <w:szCs w:val="24"/>
        </w:rPr>
      </w:pPr>
      <w:r w:rsidRPr="00D93BF8">
        <w:rPr>
          <w:rFonts w:ascii="Cambria" w:hAnsi="Cambria" w:cs="Times New Roman"/>
          <w:sz w:val="24"/>
          <w:szCs w:val="24"/>
        </w:rPr>
        <w:t>Les produits d’hygiène personnel (shampoing, savons, dentifrice, crème hydratante, mousse à raser, rasoir, cotons tig</w:t>
      </w:r>
      <w:r w:rsidR="00CB1A4A">
        <w:rPr>
          <w:rFonts w:ascii="Cambria" w:hAnsi="Cambria" w:cs="Times New Roman"/>
          <w:sz w:val="24"/>
          <w:szCs w:val="24"/>
        </w:rPr>
        <w:t>es, produits pour dentiers etc.</w:t>
      </w:r>
      <w:r w:rsidRPr="00D93BF8">
        <w:rPr>
          <w:rFonts w:ascii="Cambria" w:hAnsi="Cambria" w:cs="Times New Roman"/>
          <w:sz w:val="24"/>
          <w:szCs w:val="24"/>
        </w:rPr>
        <w:t xml:space="preserve">) ne sont pas fournis par l’établissement. Il appartient au résident (ou à son entourage) d’en assurer l’approvisionnement en temps utile. </w:t>
      </w:r>
    </w:p>
    <w:p w:rsidR="00406C4A" w:rsidRPr="004530BA" w:rsidRDefault="00406C4A" w:rsidP="000452F5">
      <w:pPr>
        <w:spacing w:after="0"/>
        <w:jc w:val="both"/>
        <w:rPr>
          <w:rFonts w:ascii="Cambria" w:hAnsi="Cambria" w:cs="Times New Roman"/>
          <w:sz w:val="20"/>
          <w:szCs w:val="24"/>
        </w:rPr>
      </w:pPr>
    </w:p>
    <w:p w:rsidR="00147A40" w:rsidRPr="004530BA" w:rsidRDefault="00147A40" w:rsidP="000452F5">
      <w:pPr>
        <w:spacing w:after="0"/>
        <w:jc w:val="both"/>
        <w:rPr>
          <w:rFonts w:ascii="Cambria" w:hAnsi="Cambria" w:cs="Times New Roman"/>
          <w:sz w:val="20"/>
          <w:szCs w:val="24"/>
        </w:rPr>
      </w:pPr>
    </w:p>
    <w:p w:rsidR="004530BA" w:rsidRDefault="001A5A0C"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9</w:t>
      </w:r>
      <w:r w:rsidR="004530BA" w:rsidRPr="004530BA">
        <w:rPr>
          <w:rFonts w:eastAsiaTheme="minorEastAsia"/>
          <w:b/>
          <w:color w:val="800000"/>
          <w:sz w:val="24"/>
          <w:szCs w:val="24"/>
          <w:lang w:eastAsia="fr-FR"/>
        </w:rPr>
        <w:t>-5 : Prestations complémentaires</w:t>
      </w:r>
    </w:p>
    <w:p w:rsidR="004530BA" w:rsidRPr="004530BA" w:rsidRDefault="004530BA" w:rsidP="004530BA">
      <w:pPr>
        <w:spacing w:after="0" w:line="240" w:lineRule="auto"/>
        <w:jc w:val="both"/>
        <w:rPr>
          <w:rFonts w:eastAsiaTheme="minorEastAsia"/>
          <w:b/>
          <w:color w:val="800000"/>
          <w:sz w:val="20"/>
          <w:szCs w:val="24"/>
          <w:lang w:eastAsia="fr-FR"/>
        </w:rPr>
      </w:pPr>
    </w:p>
    <w:p w:rsidR="002F5D76" w:rsidRPr="00D93BF8" w:rsidRDefault="002F5D76" w:rsidP="006C3485">
      <w:pPr>
        <w:spacing w:after="0"/>
        <w:jc w:val="both"/>
        <w:rPr>
          <w:rFonts w:ascii="Cambria" w:hAnsi="Cambria" w:cs="Times New Roman"/>
          <w:sz w:val="24"/>
          <w:szCs w:val="24"/>
        </w:rPr>
      </w:pPr>
      <w:r w:rsidRPr="00D93BF8">
        <w:rPr>
          <w:rFonts w:ascii="Cambria" w:hAnsi="Cambria" w:cs="Times New Roman"/>
          <w:sz w:val="24"/>
          <w:szCs w:val="24"/>
        </w:rPr>
        <w:t>Les p</w:t>
      </w:r>
      <w:r w:rsidR="00D97508" w:rsidRPr="00D93BF8">
        <w:rPr>
          <w:rFonts w:ascii="Cambria" w:hAnsi="Cambria" w:cs="Times New Roman"/>
          <w:sz w:val="24"/>
          <w:szCs w:val="24"/>
        </w:rPr>
        <w:t xml:space="preserve">restations </w:t>
      </w:r>
      <w:r w:rsidR="000E4E68" w:rsidRPr="00D93BF8">
        <w:rPr>
          <w:rFonts w:ascii="Cambria" w:hAnsi="Cambria" w:cs="Times New Roman"/>
          <w:sz w:val="24"/>
          <w:szCs w:val="24"/>
        </w:rPr>
        <w:t xml:space="preserve">complémentaires </w:t>
      </w:r>
      <w:r w:rsidR="00D97508" w:rsidRPr="00D93BF8">
        <w:rPr>
          <w:rFonts w:ascii="Cambria" w:hAnsi="Cambria" w:cs="Times New Roman"/>
          <w:sz w:val="24"/>
          <w:szCs w:val="24"/>
        </w:rPr>
        <w:t xml:space="preserve">assurées par </w:t>
      </w:r>
      <w:r w:rsidR="000E4E68" w:rsidRPr="00D93BF8">
        <w:rPr>
          <w:rFonts w:ascii="Cambria" w:hAnsi="Cambria" w:cs="Times New Roman"/>
          <w:sz w:val="24"/>
          <w:szCs w:val="24"/>
        </w:rPr>
        <w:t xml:space="preserve">l’établissement </w:t>
      </w:r>
      <w:r w:rsidRPr="00D93BF8">
        <w:rPr>
          <w:rFonts w:ascii="Cambria" w:hAnsi="Cambria" w:cs="Times New Roman"/>
          <w:sz w:val="24"/>
          <w:szCs w:val="24"/>
        </w:rPr>
        <w:t xml:space="preserve">sont affichés dans l’établissement </w:t>
      </w:r>
      <w:r w:rsidR="00E51E54" w:rsidRPr="00D93BF8">
        <w:rPr>
          <w:rFonts w:ascii="Cambria" w:hAnsi="Cambria" w:cs="Times New Roman"/>
          <w:sz w:val="24"/>
          <w:szCs w:val="24"/>
        </w:rPr>
        <w:t>à l’accueil.</w:t>
      </w:r>
      <w:r w:rsidRPr="00D93BF8">
        <w:rPr>
          <w:rFonts w:ascii="Cambria" w:hAnsi="Cambria" w:cs="Times New Roman"/>
          <w:sz w:val="24"/>
          <w:szCs w:val="24"/>
        </w:rPr>
        <w:t xml:space="preserve"> </w:t>
      </w:r>
    </w:p>
    <w:p w:rsidR="00D97508" w:rsidRPr="004530BA" w:rsidRDefault="00D97508" w:rsidP="006C3485">
      <w:pPr>
        <w:spacing w:after="0"/>
        <w:jc w:val="both"/>
        <w:rPr>
          <w:rFonts w:ascii="Cambria" w:hAnsi="Cambria" w:cs="Times New Roman"/>
          <w:i/>
          <w:sz w:val="20"/>
          <w:szCs w:val="24"/>
        </w:rPr>
      </w:pPr>
    </w:p>
    <w:p w:rsidR="002F5D76" w:rsidRDefault="002F5D76" w:rsidP="006C3485">
      <w:pPr>
        <w:spacing w:after="0"/>
        <w:jc w:val="both"/>
        <w:rPr>
          <w:rFonts w:ascii="Cambria" w:hAnsi="Cambria" w:cs="Times New Roman"/>
          <w:sz w:val="24"/>
          <w:szCs w:val="24"/>
        </w:rPr>
      </w:pPr>
      <w:r w:rsidRPr="00D93BF8">
        <w:rPr>
          <w:rFonts w:ascii="Cambria" w:hAnsi="Cambria" w:cs="Times New Roman"/>
          <w:sz w:val="24"/>
          <w:szCs w:val="24"/>
        </w:rPr>
        <w:t>Les prestations complémentaires assurées par des prestataires extérieurs (coiffeur, pédicure,</w:t>
      </w:r>
      <w:r w:rsidR="00C8409B" w:rsidRPr="00D93BF8">
        <w:rPr>
          <w:rFonts w:ascii="Cambria" w:hAnsi="Cambria" w:cs="Times New Roman"/>
          <w:sz w:val="24"/>
          <w:szCs w:val="24"/>
        </w:rPr>
        <w:t xml:space="preserve"> transporteur </w:t>
      </w:r>
      <w:r w:rsidRPr="00D93BF8">
        <w:rPr>
          <w:rFonts w:ascii="Cambria" w:hAnsi="Cambria" w:cs="Times New Roman"/>
          <w:sz w:val="24"/>
          <w:szCs w:val="24"/>
        </w:rPr>
        <w:t xml:space="preserve"> …) sont à régler directement auprès du prestataire concerné</w:t>
      </w:r>
      <w:r w:rsidRPr="00D93BF8">
        <w:rPr>
          <w:rFonts w:ascii="Cambria" w:hAnsi="Cambria" w:cs="Times New Roman"/>
          <w:i/>
          <w:sz w:val="24"/>
          <w:szCs w:val="24"/>
        </w:rPr>
        <w:t xml:space="preserve">. </w:t>
      </w:r>
      <w:r w:rsidR="004105DF" w:rsidRPr="00D93BF8">
        <w:rPr>
          <w:rFonts w:ascii="Cambria" w:hAnsi="Cambria" w:cs="Times New Roman"/>
          <w:sz w:val="24"/>
          <w:szCs w:val="24"/>
        </w:rPr>
        <w:t>Les prix sont affichés à l’accueil.</w:t>
      </w:r>
    </w:p>
    <w:p w:rsidR="004530BA" w:rsidRPr="004530BA" w:rsidRDefault="004530BA" w:rsidP="006C3485">
      <w:pPr>
        <w:spacing w:after="0"/>
        <w:jc w:val="both"/>
        <w:rPr>
          <w:rFonts w:ascii="Cambria" w:hAnsi="Cambria" w:cs="Times New Roman"/>
          <w:sz w:val="20"/>
          <w:szCs w:val="24"/>
        </w:rPr>
      </w:pPr>
    </w:p>
    <w:p w:rsidR="004530BA" w:rsidRDefault="004530BA" w:rsidP="006C3485">
      <w:pPr>
        <w:spacing w:after="0"/>
        <w:jc w:val="both"/>
        <w:rPr>
          <w:rFonts w:ascii="Cambria" w:hAnsi="Cambria" w:cs="Times New Roman"/>
          <w:sz w:val="24"/>
          <w:szCs w:val="24"/>
        </w:rPr>
      </w:pPr>
      <w:r w:rsidRPr="00D93BF8">
        <w:rPr>
          <w:rFonts w:ascii="Cambria" w:hAnsi="Cambria" w:cs="Times New Roman"/>
          <w:sz w:val="24"/>
          <w:szCs w:val="24"/>
        </w:rPr>
        <w:t>Le résident peut bénéficier de ces prestations sur simple demande auprès de l’administration</w:t>
      </w:r>
    </w:p>
    <w:p w:rsidR="004530BA" w:rsidRPr="004530BA" w:rsidRDefault="004530BA" w:rsidP="006C3485">
      <w:pPr>
        <w:spacing w:after="0"/>
        <w:jc w:val="both"/>
        <w:rPr>
          <w:rFonts w:ascii="Cambria" w:hAnsi="Cambria" w:cs="Times New Roman"/>
          <w:i/>
          <w:sz w:val="20"/>
          <w:szCs w:val="24"/>
        </w:rPr>
      </w:pPr>
    </w:p>
    <w:p w:rsidR="00EE2B30" w:rsidRPr="00D93BF8" w:rsidRDefault="00EE2B30" w:rsidP="006C3485">
      <w:pPr>
        <w:spacing w:after="0"/>
        <w:jc w:val="both"/>
        <w:rPr>
          <w:rFonts w:ascii="Cambria" w:hAnsi="Cambria" w:cs="Times New Roman"/>
          <w:sz w:val="24"/>
          <w:szCs w:val="24"/>
        </w:rPr>
      </w:pPr>
      <w:r w:rsidRPr="00D93BF8">
        <w:rPr>
          <w:rFonts w:ascii="Cambria" w:hAnsi="Cambria" w:cs="Times New Roman"/>
          <w:sz w:val="24"/>
          <w:szCs w:val="24"/>
        </w:rPr>
        <w:t>Les coûts en vigueur au jour de la conclusion du présent contrat figurent en annexe (annexe n°</w:t>
      </w:r>
      <w:r w:rsidR="00CB1A4A">
        <w:rPr>
          <w:rFonts w:ascii="Cambria" w:hAnsi="Cambria" w:cs="Times New Roman"/>
          <w:sz w:val="24"/>
          <w:szCs w:val="24"/>
        </w:rPr>
        <w:t>5</w:t>
      </w:r>
      <w:r w:rsidRPr="00D93BF8">
        <w:rPr>
          <w:rFonts w:ascii="Cambria" w:hAnsi="Cambria" w:cs="Times New Roman"/>
          <w:sz w:val="24"/>
          <w:szCs w:val="24"/>
        </w:rPr>
        <w:t xml:space="preserve">). </w:t>
      </w:r>
    </w:p>
    <w:p w:rsidR="00AB296A" w:rsidRPr="004530BA" w:rsidRDefault="00AB296A" w:rsidP="006C3485">
      <w:pPr>
        <w:spacing w:after="0"/>
        <w:jc w:val="both"/>
        <w:rPr>
          <w:rFonts w:ascii="Cambria" w:hAnsi="Cambria" w:cs="Times New Roman"/>
          <w:b/>
          <w:sz w:val="20"/>
          <w:szCs w:val="24"/>
          <w:u w:val="single"/>
        </w:rPr>
      </w:pPr>
    </w:p>
    <w:p w:rsidR="004530BA" w:rsidRDefault="004530BA">
      <w:pPr>
        <w:rPr>
          <w:rFonts w:ascii="Cambria" w:hAnsi="Cambria" w:cs="Times New Roman"/>
          <w:b/>
          <w:sz w:val="20"/>
          <w:szCs w:val="24"/>
          <w:u w:val="single"/>
        </w:rPr>
      </w:pPr>
      <w:r>
        <w:rPr>
          <w:rFonts w:ascii="Cambria" w:hAnsi="Cambria" w:cs="Times New Roman"/>
          <w:b/>
          <w:sz w:val="20"/>
          <w:szCs w:val="24"/>
          <w:u w:val="single"/>
        </w:rPr>
        <w:br w:type="page"/>
      </w:r>
    </w:p>
    <w:p w:rsidR="005909FE" w:rsidRPr="004530BA" w:rsidRDefault="005909FE" w:rsidP="004530BA">
      <w:pPr>
        <w:spacing w:after="0" w:line="240" w:lineRule="auto"/>
        <w:jc w:val="both"/>
        <w:rPr>
          <w:rFonts w:eastAsiaTheme="minorEastAsia"/>
          <w:b/>
          <w:color w:val="800000"/>
          <w:sz w:val="24"/>
          <w:szCs w:val="24"/>
          <w:lang w:eastAsia="fr-FR"/>
        </w:rPr>
      </w:pPr>
      <w:r w:rsidRPr="004530BA">
        <w:rPr>
          <w:rFonts w:eastAsiaTheme="minorEastAsia"/>
          <w:b/>
          <w:color w:val="800000"/>
          <w:sz w:val="24"/>
          <w:szCs w:val="24"/>
          <w:lang w:eastAsia="fr-FR"/>
        </w:rPr>
        <w:lastRenderedPageBreak/>
        <w:t xml:space="preserve">Article </w:t>
      </w:r>
      <w:r w:rsidR="004530BA">
        <w:rPr>
          <w:rFonts w:eastAsiaTheme="minorEastAsia"/>
          <w:b/>
          <w:color w:val="800000"/>
          <w:sz w:val="24"/>
          <w:szCs w:val="24"/>
          <w:lang w:eastAsia="fr-FR"/>
        </w:rPr>
        <w:t>1</w:t>
      </w:r>
      <w:r w:rsidR="001A5A0C">
        <w:rPr>
          <w:rFonts w:eastAsiaTheme="minorEastAsia"/>
          <w:b/>
          <w:color w:val="800000"/>
          <w:sz w:val="24"/>
          <w:szCs w:val="24"/>
          <w:lang w:eastAsia="fr-FR"/>
        </w:rPr>
        <w:t>0</w:t>
      </w:r>
      <w:r w:rsidR="004530BA">
        <w:rPr>
          <w:rFonts w:eastAsiaTheme="minorEastAsia"/>
          <w:b/>
          <w:color w:val="800000"/>
          <w:sz w:val="24"/>
          <w:szCs w:val="24"/>
          <w:lang w:eastAsia="fr-FR"/>
        </w:rPr>
        <w:t> :</w:t>
      </w:r>
      <w:r w:rsidRPr="004530BA">
        <w:rPr>
          <w:rFonts w:eastAsiaTheme="minorEastAsia"/>
          <w:b/>
          <w:color w:val="800000"/>
          <w:sz w:val="24"/>
          <w:szCs w:val="24"/>
          <w:lang w:eastAsia="fr-FR"/>
        </w:rPr>
        <w:t xml:space="preserve"> CONDITIONS FINANCIERES</w:t>
      </w:r>
    </w:p>
    <w:p w:rsidR="00C221EE" w:rsidRPr="004530BA" w:rsidRDefault="00C221EE" w:rsidP="006C3485">
      <w:pPr>
        <w:spacing w:after="0"/>
        <w:jc w:val="both"/>
        <w:rPr>
          <w:rFonts w:ascii="Cambria" w:hAnsi="Cambria" w:cs="Times New Roman"/>
          <w:b/>
          <w:sz w:val="20"/>
          <w:szCs w:val="24"/>
        </w:rPr>
      </w:pPr>
    </w:p>
    <w:p w:rsidR="005909FE" w:rsidRPr="004530BA" w:rsidRDefault="004530BA"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w:t>
      </w:r>
      <w:r w:rsidR="001A5A0C">
        <w:rPr>
          <w:rFonts w:eastAsiaTheme="minorEastAsia"/>
          <w:b/>
          <w:color w:val="800000"/>
          <w:sz w:val="24"/>
          <w:szCs w:val="24"/>
          <w:lang w:eastAsia="fr-FR"/>
        </w:rPr>
        <w:t>0</w:t>
      </w:r>
      <w:r w:rsidR="00EE2B30" w:rsidRPr="004530BA">
        <w:rPr>
          <w:rFonts w:eastAsiaTheme="minorEastAsia"/>
          <w:b/>
          <w:color w:val="800000"/>
          <w:sz w:val="24"/>
          <w:szCs w:val="24"/>
          <w:lang w:eastAsia="fr-FR"/>
        </w:rPr>
        <w:t>-1</w:t>
      </w:r>
      <w:r w:rsidR="00FB012F" w:rsidRPr="004530BA">
        <w:rPr>
          <w:rFonts w:eastAsiaTheme="minorEastAsia"/>
          <w:b/>
          <w:color w:val="800000"/>
          <w:sz w:val="24"/>
          <w:szCs w:val="24"/>
          <w:lang w:eastAsia="fr-FR"/>
        </w:rPr>
        <w:t xml:space="preserve"> Dépô</w:t>
      </w:r>
      <w:r w:rsidR="005909FE" w:rsidRPr="004530BA">
        <w:rPr>
          <w:rFonts w:eastAsiaTheme="minorEastAsia"/>
          <w:b/>
          <w:color w:val="800000"/>
          <w:sz w:val="24"/>
          <w:szCs w:val="24"/>
          <w:lang w:eastAsia="fr-FR"/>
        </w:rPr>
        <w:t>t de ga</w:t>
      </w:r>
      <w:r w:rsidR="00FB012F" w:rsidRPr="004530BA">
        <w:rPr>
          <w:rFonts w:eastAsiaTheme="minorEastAsia"/>
          <w:b/>
          <w:color w:val="800000"/>
          <w:sz w:val="24"/>
          <w:szCs w:val="24"/>
          <w:lang w:eastAsia="fr-FR"/>
        </w:rPr>
        <w:t>rantie</w:t>
      </w:r>
      <w:r w:rsidR="00EE2B30" w:rsidRPr="004530BA">
        <w:rPr>
          <w:rFonts w:eastAsiaTheme="minorEastAsia"/>
          <w:b/>
          <w:color w:val="800000"/>
          <w:sz w:val="24"/>
          <w:szCs w:val="24"/>
          <w:lang w:eastAsia="fr-FR"/>
        </w:rPr>
        <w:t xml:space="preserve"> </w:t>
      </w:r>
    </w:p>
    <w:p w:rsidR="00FB012F" w:rsidRPr="004530BA" w:rsidRDefault="00FB012F" w:rsidP="006C3485">
      <w:pPr>
        <w:spacing w:after="0"/>
        <w:jc w:val="both"/>
        <w:rPr>
          <w:rFonts w:ascii="Cambria" w:hAnsi="Cambria" w:cs="Times New Roman"/>
          <w:b/>
          <w:sz w:val="20"/>
          <w:szCs w:val="24"/>
        </w:rPr>
      </w:pPr>
    </w:p>
    <w:p w:rsidR="00B72CE3" w:rsidRPr="00D93BF8" w:rsidRDefault="00ED5BC7" w:rsidP="006C3485">
      <w:pPr>
        <w:spacing w:after="0"/>
        <w:jc w:val="both"/>
        <w:rPr>
          <w:rFonts w:ascii="Cambria" w:hAnsi="Cambria" w:cs="Times New Roman"/>
          <w:sz w:val="24"/>
          <w:szCs w:val="24"/>
        </w:rPr>
      </w:pPr>
      <w:r w:rsidRPr="00D93BF8">
        <w:rPr>
          <w:rFonts w:ascii="Cambria" w:hAnsi="Cambria" w:cs="Times New Roman"/>
          <w:sz w:val="24"/>
          <w:szCs w:val="24"/>
        </w:rPr>
        <w:t>Lors de l’entrée du résident</w:t>
      </w:r>
      <w:r w:rsidR="00EE2B30" w:rsidRPr="00D93BF8">
        <w:rPr>
          <w:rFonts w:ascii="Cambria" w:hAnsi="Cambria" w:cs="Times New Roman"/>
          <w:sz w:val="24"/>
          <w:szCs w:val="24"/>
        </w:rPr>
        <w:t>,</w:t>
      </w:r>
      <w:r w:rsidR="00B72CE3" w:rsidRPr="00D93BF8">
        <w:rPr>
          <w:rFonts w:ascii="Cambria" w:hAnsi="Cambria" w:cs="Times New Roman"/>
          <w:sz w:val="24"/>
          <w:szCs w:val="24"/>
        </w:rPr>
        <w:t xml:space="preserve"> il est demandé un dépôt de</w:t>
      </w:r>
      <w:r w:rsidR="007B25DC">
        <w:rPr>
          <w:rFonts w:ascii="Cambria" w:hAnsi="Cambria" w:cs="Times New Roman"/>
          <w:sz w:val="24"/>
          <w:szCs w:val="24"/>
        </w:rPr>
        <w:t xml:space="preserve"> garantie qui ne peut excéder 2 </w:t>
      </w:r>
      <w:r w:rsidR="00B72CE3" w:rsidRPr="00D93BF8">
        <w:rPr>
          <w:rFonts w:ascii="Cambria" w:hAnsi="Cambria" w:cs="Times New Roman"/>
          <w:sz w:val="24"/>
          <w:szCs w:val="24"/>
        </w:rPr>
        <w:t>fois le tarif mensuel d’hébergement restant effectivement à la charge du résident.</w:t>
      </w:r>
    </w:p>
    <w:p w:rsidR="00EE2B30" w:rsidRPr="004530BA" w:rsidRDefault="00EE2B30" w:rsidP="006C3485">
      <w:pPr>
        <w:spacing w:after="0"/>
        <w:jc w:val="both"/>
        <w:rPr>
          <w:rFonts w:ascii="Cambria" w:hAnsi="Cambria" w:cs="Times New Roman"/>
          <w:sz w:val="20"/>
          <w:szCs w:val="24"/>
        </w:rPr>
      </w:pPr>
    </w:p>
    <w:p w:rsidR="001316CF" w:rsidRPr="00D93BF8" w:rsidRDefault="001316CF" w:rsidP="001A5A0C">
      <w:pPr>
        <w:tabs>
          <w:tab w:val="left" w:leader="dot" w:pos="5103"/>
        </w:tabs>
        <w:spacing w:after="0"/>
        <w:jc w:val="both"/>
        <w:rPr>
          <w:rFonts w:ascii="Cambria" w:hAnsi="Cambria" w:cs="Times New Roman"/>
          <w:sz w:val="24"/>
          <w:szCs w:val="24"/>
        </w:rPr>
      </w:pPr>
      <w:r w:rsidRPr="00D93BF8">
        <w:rPr>
          <w:rFonts w:ascii="Cambria" w:hAnsi="Cambria" w:cs="Times New Roman"/>
          <w:sz w:val="24"/>
          <w:szCs w:val="24"/>
        </w:rPr>
        <w:t xml:space="preserve">Le montant du dépôt de garantie est fixé </w:t>
      </w:r>
      <w:r w:rsidRPr="007B25DC">
        <w:rPr>
          <w:rFonts w:ascii="Cambria" w:hAnsi="Cambria" w:cs="Times New Roman"/>
          <w:sz w:val="24"/>
          <w:szCs w:val="24"/>
        </w:rPr>
        <w:t xml:space="preserve">à </w:t>
      </w:r>
      <w:r w:rsidR="001A5A0C" w:rsidRPr="007B25DC">
        <w:rPr>
          <w:rFonts w:ascii="Cambria" w:hAnsi="Cambria" w:cs="Times New Roman"/>
          <w:sz w:val="24"/>
          <w:szCs w:val="24"/>
        </w:rPr>
        <w:t>1</w:t>
      </w:r>
      <w:r w:rsidR="000B507C">
        <w:rPr>
          <w:rFonts w:ascii="Cambria" w:hAnsi="Cambria" w:cs="Times New Roman"/>
          <w:sz w:val="24"/>
          <w:szCs w:val="24"/>
        </w:rPr>
        <w:t>44</w:t>
      </w:r>
      <w:r w:rsidR="005E188A">
        <w:rPr>
          <w:rFonts w:ascii="Cambria" w:hAnsi="Cambria" w:cs="Times New Roman"/>
          <w:sz w:val="24"/>
          <w:szCs w:val="24"/>
        </w:rPr>
        <w:t xml:space="preserve">0.00 </w:t>
      </w:r>
      <w:r w:rsidRPr="007B25DC">
        <w:rPr>
          <w:rFonts w:ascii="Cambria" w:hAnsi="Cambria" w:cs="Times New Roman"/>
          <w:sz w:val="24"/>
          <w:szCs w:val="24"/>
        </w:rPr>
        <w:t xml:space="preserve">€ correspondant à </w:t>
      </w:r>
      <w:r w:rsidR="001A5A0C" w:rsidRPr="007B25DC">
        <w:rPr>
          <w:rFonts w:ascii="Cambria" w:hAnsi="Cambria" w:cs="Times New Roman"/>
          <w:sz w:val="24"/>
          <w:szCs w:val="24"/>
        </w:rPr>
        <w:t>30</w:t>
      </w:r>
      <w:r w:rsidRPr="007B25DC">
        <w:rPr>
          <w:rFonts w:ascii="Cambria" w:hAnsi="Cambria" w:cs="Times New Roman"/>
          <w:sz w:val="24"/>
          <w:szCs w:val="24"/>
        </w:rPr>
        <w:t xml:space="preserve"> jours de </w:t>
      </w:r>
      <w:r w:rsidR="007B25DC">
        <w:rPr>
          <w:rFonts w:ascii="Cambria" w:hAnsi="Cambria" w:cs="Times New Roman"/>
          <w:sz w:val="24"/>
          <w:szCs w:val="24"/>
        </w:rPr>
        <w:t>4</w:t>
      </w:r>
      <w:r w:rsidR="000B507C">
        <w:rPr>
          <w:rFonts w:ascii="Cambria" w:hAnsi="Cambria" w:cs="Times New Roman"/>
          <w:sz w:val="24"/>
          <w:szCs w:val="24"/>
        </w:rPr>
        <w:t>8</w:t>
      </w:r>
      <w:r w:rsidR="005E188A">
        <w:rPr>
          <w:rFonts w:ascii="Cambria" w:hAnsi="Cambria" w:cs="Times New Roman"/>
          <w:sz w:val="24"/>
          <w:szCs w:val="24"/>
        </w:rPr>
        <w:t>.00</w:t>
      </w:r>
      <w:r w:rsidRPr="00D93BF8">
        <w:rPr>
          <w:rFonts w:ascii="Cambria" w:hAnsi="Cambria" w:cs="Times New Roman"/>
          <w:sz w:val="24"/>
          <w:szCs w:val="24"/>
        </w:rPr>
        <w:t>€.</w:t>
      </w:r>
    </w:p>
    <w:p w:rsidR="00A1489C" w:rsidRPr="004530BA" w:rsidRDefault="00A1489C" w:rsidP="006C3485">
      <w:pPr>
        <w:spacing w:after="0"/>
        <w:jc w:val="both"/>
        <w:rPr>
          <w:rFonts w:ascii="Cambria" w:hAnsi="Cambria" w:cs="Times New Roman"/>
          <w:sz w:val="20"/>
          <w:szCs w:val="24"/>
        </w:rPr>
      </w:pPr>
    </w:p>
    <w:p w:rsidR="00B72CE3" w:rsidRPr="00D93BF8" w:rsidRDefault="00B72CE3" w:rsidP="006C3485">
      <w:pPr>
        <w:spacing w:after="0"/>
        <w:jc w:val="both"/>
        <w:rPr>
          <w:rFonts w:ascii="Cambria" w:hAnsi="Cambria" w:cs="Times New Roman"/>
          <w:sz w:val="24"/>
          <w:szCs w:val="24"/>
        </w:rPr>
      </w:pPr>
      <w:r w:rsidRPr="00D93BF8">
        <w:rPr>
          <w:rFonts w:ascii="Cambria" w:hAnsi="Cambria" w:cs="Times New Roman"/>
          <w:sz w:val="24"/>
          <w:szCs w:val="24"/>
        </w:rPr>
        <w:t>Ce dépôt de garantie s</w:t>
      </w:r>
      <w:r w:rsidR="001316CF" w:rsidRPr="00D93BF8">
        <w:rPr>
          <w:rFonts w:ascii="Cambria" w:hAnsi="Cambria" w:cs="Times New Roman"/>
          <w:sz w:val="24"/>
          <w:szCs w:val="24"/>
        </w:rPr>
        <w:t>era restitué au résident, au représentant légal ou à ses ayant droits dans un délai de 30 jours suivant la sortie de l’ét</w:t>
      </w:r>
      <w:r w:rsidR="00EA45BE" w:rsidRPr="00D93BF8">
        <w:rPr>
          <w:rFonts w:ascii="Cambria" w:hAnsi="Cambria" w:cs="Times New Roman"/>
          <w:sz w:val="24"/>
          <w:szCs w:val="24"/>
        </w:rPr>
        <w:t>ablissement,</w:t>
      </w:r>
      <w:r w:rsidR="001316CF" w:rsidRPr="00D93BF8">
        <w:rPr>
          <w:rFonts w:ascii="Cambria" w:hAnsi="Cambria" w:cs="Times New Roman"/>
          <w:sz w:val="24"/>
          <w:szCs w:val="24"/>
        </w:rPr>
        <w:t xml:space="preserve"> déduction faite de l’éventuelle créance de l</w:t>
      </w:r>
      <w:r w:rsidR="00EA45BE" w:rsidRPr="00D93BF8">
        <w:rPr>
          <w:rFonts w:ascii="Cambria" w:hAnsi="Cambria" w:cs="Times New Roman"/>
          <w:sz w:val="24"/>
          <w:szCs w:val="24"/>
        </w:rPr>
        <w:t>’établissement</w:t>
      </w:r>
      <w:r w:rsidR="001316CF" w:rsidRPr="00D93BF8">
        <w:rPr>
          <w:rFonts w:ascii="Cambria" w:hAnsi="Cambria" w:cs="Times New Roman"/>
          <w:sz w:val="24"/>
          <w:szCs w:val="24"/>
        </w:rPr>
        <w:t>.</w:t>
      </w:r>
    </w:p>
    <w:p w:rsidR="00EE2B30" w:rsidRPr="004530BA" w:rsidRDefault="00EE2B30" w:rsidP="006C3485">
      <w:pPr>
        <w:spacing w:after="0"/>
        <w:jc w:val="both"/>
        <w:rPr>
          <w:rFonts w:ascii="Cambria" w:hAnsi="Cambria" w:cs="Times New Roman"/>
          <w:i/>
          <w:color w:val="000000" w:themeColor="text1"/>
          <w:sz w:val="20"/>
          <w:szCs w:val="24"/>
        </w:rPr>
      </w:pPr>
    </w:p>
    <w:p w:rsidR="00147A40" w:rsidRPr="004530BA" w:rsidRDefault="00147A40" w:rsidP="006C3485">
      <w:pPr>
        <w:spacing w:after="0"/>
        <w:jc w:val="both"/>
        <w:rPr>
          <w:rFonts w:ascii="Cambria" w:hAnsi="Cambria" w:cs="Times New Roman"/>
          <w:i/>
          <w:color w:val="000000" w:themeColor="text1"/>
          <w:sz w:val="20"/>
          <w:szCs w:val="24"/>
        </w:rPr>
      </w:pPr>
    </w:p>
    <w:p w:rsidR="00CC729D" w:rsidRPr="004530BA" w:rsidRDefault="004530BA"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w:t>
      </w:r>
      <w:r w:rsidR="001A5A0C">
        <w:rPr>
          <w:rFonts w:eastAsiaTheme="minorEastAsia"/>
          <w:b/>
          <w:color w:val="800000"/>
          <w:sz w:val="24"/>
          <w:szCs w:val="24"/>
          <w:lang w:eastAsia="fr-FR"/>
        </w:rPr>
        <w:t>0</w:t>
      </w:r>
      <w:r>
        <w:rPr>
          <w:rFonts w:eastAsiaTheme="minorEastAsia"/>
          <w:b/>
          <w:color w:val="800000"/>
          <w:sz w:val="24"/>
          <w:szCs w:val="24"/>
          <w:lang w:eastAsia="fr-FR"/>
        </w:rPr>
        <w:t>-</w:t>
      </w:r>
      <w:r w:rsidR="005D7198" w:rsidRPr="004530BA">
        <w:rPr>
          <w:rFonts w:eastAsiaTheme="minorEastAsia"/>
          <w:b/>
          <w:color w:val="800000"/>
          <w:sz w:val="24"/>
          <w:szCs w:val="24"/>
          <w:lang w:eastAsia="fr-FR"/>
        </w:rPr>
        <w:t xml:space="preserve">2 Cautionnement </w:t>
      </w:r>
      <w:r w:rsidR="00CC729D" w:rsidRPr="004530BA">
        <w:rPr>
          <w:rFonts w:eastAsiaTheme="minorEastAsia"/>
          <w:b/>
          <w:color w:val="800000"/>
          <w:sz w:val="24"/>
          <w:szCs w:val="24"/>
          <w:lang w:eastAsia="fr-FR"/>
        </w:rPr>
        <w:t xml:space="preserve">solidaire : </w:t>
      </w:r>
    </w:p>
    <w:p w:rsidR="00CC729D" w:rsidRPr="004530BA" w:rsidRDefault="00CC729D" w:rsidP="006C3485">
      <w:pPr>
        <w:spacing w:after="0"/>
        <w:jc w:val="both"/>
        <w:rPr>
          <w:rFonts w:ascii="Cambria" w:hAnsi="Cambria" w:cs="Times New Roman"/>
          <w:color w:val="000000" w:themeColor="text1"/>
          <w:sz w:val="20"/>
          <w:szCs w:val="24"/>
        </w:rPr>
      </w:pPr>
    </w:p>
    <w:p w:rsidR="00CC729D" w:rsidRPr="00D93BF8" w:rsidRDefault="00EC445C" w:rsidP="006C3485">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Un caut</w:t>
      </w:r>
      <w:r w:rsidR="00907933" w:rsidRPr="00D93BF8">
        <w:rPr>
          <w:rFonts w:ascii="Cambria" w:hAnsi="Cambria" w:cs="Times New Roman"/>
          <w:color w:val="000000" w:themeColor="text1"/>
          <w:sz w:val="24"/>
          <w:szCs w:val="24"/>
        </w:rPr>
        <w:t>ionnement solidaire pourra être demandé, le cas échéant, au représentant légal du résident ou aux membres de la famille qui ont procédé à l’admission du réside</w:t>
      </w:r>
      <w:r w:rsidR="00D93A8F" w:rsidRPr="00D93BF8">
        <w:rPr>
          <w:rFonts w:ascii="Cambria" w:hAnsi="Cambria" w:cs="Times New Roman"/>
          <w:color w:val="000000" w:themeColor="text1"/>
          <w:sz w:val="24"/>
          <w:szCs w:val="24"/>
        </w:rPr>
        <w:t xml:space="preserve">nt, avec </w:t>
      </w:r>
      <w:r w:rsidR="007F0C55" w:rsidRPr="00D93BF8">
        <w:rPr>
          <w:rFonts w:ascii="Cambria" w:hAnsi="Cambria" w:cs="Times New Roman"/>
          <w:color w:val="000000" w:themeColor="text1"/>
          <w:sz w:val="24"/>
          <w:szCs w:val="24"/>
        </w:rPr>
        <w:t>l’</w:t>
      </w:r>
      <w:r w:rsidR="00D93A8F" w:rsidRPr="00D93BF8">
        <w:rPr>
          <w:rFonts w:ascii="Cambria" w:hAnsi="Cambria" w:cs="Times New Roman"/>
          <w:color w:val="000000" w:themeColor="text1"/>
          <w:sz w:val="24"/>
          <w:szCs w:val="24"/>
        </w:rPr>
        <w:t xml:space="preserve">accord </w:t>
      </w:r>
      <w:r w:rsidR="007F0C55" w:rsidRPr="00D93BF8">
        <w:rPr>
          <w:rFonts w:ascii="Cambria" w:hAnsi="Cambria" w:cs="Times New Roman"/>
          <w:color w:val="000000" w:themeColor="text1"/>
          <w:sz w:val="24"/>
          <w:szCs w:val="24"/>
        </w:rPr>
        <w:t xml:space="preserve">de ce dernier </w:t>
      </w:r>
      <w:r w:rsidR="00D93A8F" w:rsidRPr="00D93BF8">
        <w:rPr>
          <w:rFonts w:ascii="Cambria" w:hAnsi="Cambria" w:cs="Times New Roman"/>
          <w:color w:val="000000" w:themeColor="text1"/>
          <w:sz w:val="24"/>
          <w:szCs w:val="24"/>
        </w:rPr>
        <w:t>(</w:t>
      </w:r>
      <w:r w:rsidR="008B0256" w:rsidRPr="00D93BF8">
        <w:rPr>
          <w:rFonts w:ascii="Cambria" w:hAnsi="Cambria" w:cs="Times New Roman"/>
          <w:color w:val="000000" w:themeColor="text1"/>
          <w:sz w:val="24"/>
          <w:szCs w:val="24"/>
        </w:rPr>
        <w:t>Annexe n°6</w:t>
      </w:r>
      <w:r w:rsidR="00D93A8F" w:rsidRPr="00D93BF8">
        <w:rPr>
          <w:rFonts w:ascii="Cambria" w:hAnsi="Cambria" w:cs="Times New Roman"/>
          <w:color w:val="000000" w:themeColor="text1"/>
          <w:sz w:val="24"/>
          <w:szCs w:val="24"/>
        </w:rPr>
        <w:t>).</w:t>
      </w:r>
    </w:p>
    <w:p w:rsidR="001316CF" w:rsidRPr="004530BA" w:rsidRDefault="001316CF" w:rsidP="006C3485">
      <w:pPr>
        <w:spacing w:after="0"/>
        <w:jc w:val="both"/>
        <w:rPr>
          <w:rFonts w:ascii="Cambria" w:hAnsi="Cambria" w:cs="Times New Roman"/>
          <w:color w:val="000000" w:themeColor="text1"/>
          <w:sz w:val="20"/>
          <w:szCs w:val="24"/>
        </w:rPr>
      </w:pPr>
    </w:p>
    <w:p w:rsidR="001316CF" w:rsidRPr="00D93BF8" w:rsidRDefault="001316CF" w:rsidP="001316CF">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Le document signé par la personne qui se porte caution solidaire est annexé au présent contrat</w:t>
      </w:r>
      <w:r w:rsidR="00752F50" w:rsidRPr="00D93BF8">
        <w:rPr>
          <w:rFonts w:ascii="Cambria" w:hAnsi="Cambria" w:cs="Times New Roman"/>
          <w:color w:val="000000" w:themeColor="text1"/>
          <w:sz w:val="24"/>
          <w:szCs w:val="24"/>
        </w:rPr>
        <w:t>.</w:t>
      </w:r>
    </w:p>
    <w:p w:rsidR="001316CF" w:rsidRPr="004530BA" w:rsidRDefault="001316CF" w:rsidP="006C3485">
      <w:pPr>
        <w:spacing w:after="0"/>
        <w:jc w:val="both"/>
        <w:rPr>
          <w:rFonts w:ascii="Cambria" w:hAnsi="Cambria" w:cs="Times New Roman"/>
          <w:color w:val="000000" w:themeColor="text1"/>
          <w:sz w:val="20"/>
          <w:szCs w:val="24"/>
        </w:rPr>
      </w:pPr>
    </w:p>
    <w:p w:rsidR="00147A40" w:rsidRDefault="00147A40" w:rsidP="006C3485">
      <w:pPr>
        <w:spacing w:after="0"/>
        <w:jc w:val="both"/>
        <w:rPr>
          <w:rFonts w:ascii="Cambria" w:hAnsi="Cambria" w:cs="Times New Roman"/>
          <w:color w:val="000000" w:themeColor="text1"/>
          <w:sz w:val="20"/>
          <w:szCs w:val="24"/>
        </w:rPr>
      </w:pPr>
    </w:p>
    <w:p w:rsidR="004530BA" w:rsidRDefault="004530BA" w:rsidP="004530BA">
      <w:pPr>
        <w:spacing w:after="0" w:line="240" w:lineRule="auto"/>
        <w:jc w:val="both"/>
        <w:rPr>
          <w:rFonts w:eastAsiaTheme="minorEastAsia"/>
          <w:b/>
          <w:color w:val="800000"/>
          <w:sz w:val="24"/>
          <w:szCs w:val="24"/>
          <w:lang w:eastAsia="fr-FR"/>
        </w:rPr>
      </w:pPr>
      <w:r w:rsidRPr="004530BA">
        <w:rPr>
          <w:rFonts w:eastAsiaTheme="minorEastAsia"/>
          <w:b/>
          <w:color w:val="800000"/>
          <w:sz w:val="24"/>
          <w:szCs w:val="24"/>
          <w:lang w:eastAsia="fr-FR"/>
        </w:rPr>
        <w:t>1</w:t>
      </w:r>
      <w:r w:rsidR="001A5A0C">
        <w:rPr>
          <w:rFonts w:eastAsiaTheme="minorEastAsia"/>
          <w:b/>
          <w:color w:val="800000"/>
          <w:sz w:val="24"/>
          <w:szCs w:val="24"/>
          <w:lang w:eastAsia="fr-FR"/>
        </w:rPr>
        <w:t>0</w:t>
      </w:r>
      <w:r w:rsidRPr="004530BA">
        <w:rPr>
          <w:rFonts w:eastAsiaTheme="minorEastAsia"/>
          <w:b/>
          <w:color w:val="800000"/>
          <w:sz w:val="24"/>
          <w:szCs w:val="24"/>
          <w:lang w:eastAsia="fr-FR"/>
        </w:rPr>
        <w:t>-3 : Conditions de participation financière et de facturation</w:t>
      </w:r>
    </w:p>
    <w:p w:rsidR="004530BA" w:rsidRPr="004530BA" w:rsidRDefault="004530BA" w:rsidP="006C3485">
      <w:pPr>
        <w:spacing w:after="0"/>
        <w:jc w:val="both"/>
        <w:rPr>
          <w:rFonts w:ascii="Cambria" w:hAnsi="Cambria" w:cs="Times New Roman"/>
          <w:color w:val="000000" w:themeColor="text1"/>
          <w:sz w:val="20"/>
          <w:szCs w:val="24"/>
        </w:rPr>
      </w:pPr>
    </w:p>
    <w:p w:rsidR="00F94501" w:rsidRDefault="004530BA" w:rsidP="004530BA">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w:t>
      </w:r>
      <w:r w:rsidR="001A5A0C">
        <w:rPr>
          <w:rFonts w:eastAsiaTheme="minorEastAsia"/>
          <w:b/>
          <w:color w:val="800000"/>
          <w:sz w:val="24"/>
          <w:szCs w:val="24"/>
          <w:lang w:eastAsia="fr-FR"/>
        </w:rPr>
        <w:t>0</w:t>
      </w:r>
      <w:r w:rsidR="00F94501" w:rsidRPr="004530BA">
        <w:rPr>
          <w:rFonts w:eastAsiaTheme="minorEastAsia"/>
          <w:b/>
          <w:color w:val="800000"/>
          <w:sz w:val="24"/>
          <w:szCs w:val="24"/>
          <w:lang w:eastAsia="fr-FR"/>
        </w:rPr>
        <w:t xml:space="preserve">.3.1 Tarif </w:t>
      </w:r>
      <w:r w:rsidR="00BD0831" w:rsidRPr="004530BA">
        <w:rPr>
          <w:rFonts w:eastAsiaTheme="minorEastAsia"/>
          <w:b/>
          <w:color w:val="800000"/>
          <w:sz w:val="24"/>
          <w:szCs w:val="24"/>
          <w:lang w:eastAsia="fr-FR"/>
        </w:rPr>
        <w:t>H</w:t>
      </w:r>
      <w:r w:rsidR="00F94501" w:rsidRPr="004530BA">
        <w:rPr>
          <w:rFonts w:eastAsiaTheme="minorEastAsia"/>
          <w:b/>
          <w:color w:val="800000"/>
          <w:sz w:val="24"/>
          <w:szCs w:val="24"/>
          <w:lang w:eastAsia="fr-FR"/>
        </w:rPr>
        <w:t>ébergement</w:t>
      </w:r>
    </w:p>
    <w:p w:rsidR="004530BA" w:rsidRPr="004530BA" w:rsidRDefault="004530BA" w:rsidP="004530BA">
      <w:pPr>
        <w:spacing w:after="0" w:line="240" w:lineRule="auto"/>
        <w:jc w:val="both"/>
        <w:rPr>
          <w:rFonts w:eastAsiaTheme="minorEastAsia"/>
          <w:color w:val="800000"/>
          <w:sz w:val="20"/>
          <w:szCs w:val="24"/>
          <w:lang w:eastAsia="fr-FR"/>
        </w:rPr>
      </w:pPr>
    </w:p>
    <w:p w:rsidR="00147A40" w:rsidRPr="004530BA" w:rsidRDefault="00D320D8" w:rsidP="004530BA">
      <w:pPr>
        <w:spacing w:after="0"/>
        <w:jc w:val="both"/>
        <w:rPr>
          <w:rFonts w:ascii="Cambria" w:hAnsi="Cambria" w:cs="Times New Roman"/>
          <w:color w:val="000000" w:themeColor="text1"/>
          <w:sz w:val="24"/>
          <w:szCs w:val="24"/>
        </w:rPr>
      </w:pPr>
      <w:r w:rsidRPr="004530BA">
        <w:rPr>
          <w:rFonts w:ascii="Cambria" w:hAnsi="Cambria" w:cs="Times New Roman"/>
          <w:color w:val="000000" w:themeColor="text1"/>
          <w:sz w:val="24"/>
          <w:szCs w:val="24"/>
        </w:rPr>
        <w:t>Le tarif</w:t>
      </w:r>
      <w:r w:rsidR="00660EF9" w:rsidRPr="004530BA">
        <w:rPr>
          <w:rFonts w:ascii="Cambria" w:hAnsi="Cambria" w:cs="Times New Roman"/>
          <w:color w:val="000000" w:themeColor="text1"/>
          <w:sz w:val="24"/>
          <w:szCs w:val="24"/>
        </w:rPr>
        <w:t xml:space="preserve"> </w:t>
      </w:r>
      <w:r w:rsidR="00AF7E8D" w:rsidRPr="004530BA">
        <w:rPr>
          <w:rFonts w:ascii="Cambria" w:hAnsi="Cambria" w:cs="Times New Roman"/>
          <w:color w:val="000000" w:themeColor="text1"/>
          <w:sz w:val="24"/>
          <w:szCs w:val="24"/>
        </w:rPr>
        <w:t>H</w:t>
      </w:r>
      <w:r w:rsidR="00660EF9" w:rsidRPr="004530BA">
        <w:rPr>
          <w:rFonts w:ascii="Cambria" w:hAnsi="Cambria" w:cs="Times New Roman"/>
          <w:color w:val="000000" w:themeColor="text1"/>
          <w:sz w:val="24"/>
          <w:szCs w:val="24"/>
        </w:rPr>
        <w:t>ébergement recouvre à minima l’ensemble des prestations comprises dans le socle minimum de prestations (</w:t>
      </w:r>
      <w:r w:rsidR="003E10C4" w:rsidRPr="004530BA">
        <w:rPr>
          <w:rFonts w:ascii="Cambria" w:hAnsi="Cambria" w:cs="Times New Roman"/>
          <w:color w:val="000000" w:themeColor="text1"/>
          <w:sz w:val="24"/>
          <w:szCs w:val="24"/>
        </w:rPr>
        <w:t xml:space="preserve">cf. </w:t>
      </w:r>
      <w:r w:rsidR="001E19D1" w:rsidRPr="004530BA">
        <w:rPr>
          <w:rFonts w:ascii="Cambria" w:hAnsi="Cambria" w:cs="Times New Roman"/>
          <w:color w:val="000000" w:themeColor="text1"/>
          <w:sz w:val="24"/>
          <w:szCs w:val="24"/>
        </w:rPr>
        <w:t xml:space="preserve">article </w:t>
      </w:r>
      <w:r w:rsidR="00CB1A4A">
        <w:rPr>
          <w:rFonts w:ascii="Cambria" w:hAnsi="Cambria" w:cs="Times New Roman"/>
          <w:color w:val="000000" w:themeColor="text1"/>
          <w:sz w:val="24"/>
          <w:szCs w:val="24"/>
        </w:rPr>
        <w:t>9</w:t>
      </w:r>
      <w:r w:rsidR="00147A40" w:rsidRPr="004530BA">
        <w:rPr>
          <w:rFonts w:ascii="Cambria" w:hAnsi="Cambria" w:cs="Times New Roman"/>
          <w:color w:val="000000" w:themeColor="text1"/>
          <w:sz w:val="24"/>
          <w:szCs w:val="24"/>
        </w:rPr>
        <w:t>.1 du présent contrat).</w:t>
      </w:r>
    </w:p>
    <w:p w:rsidR="00147A40" w:rsidRDefault="00147A40" w:rsidP="00E064DE">
      <w:pPr>
        <w:spacing w:after="0"/>
        <w:jc w:val="both"/>
        <w:rPr>
          <w:rFonts w:ascii="Cambria" w:hAnsi="Cambria" w:cs="Times New Roman"/>
          <w:color w:val="000000" w:themeColor="text1"/>
          <w:sz w:val="24"/>
          <w:szCs w:val="24"/>
        </w:rPr>
      </w:pPr>
      <w:r w:rsidRPr="004530BA">
        <w:rPr>
          <w:rFonts w:ascii="Cambria" w:hAnsi="Cambria" w:cs="Times New Roman"/>
          <w:color w:val="000000" w:themeColor="text1"/>
          <w:sz w:val="24"/>
          <w:szCs w:val="24"/>
        </w:rPr>
        <w:t xml:space="preserve">Les décisions fixant les évolutions du prix de l’hébergement pouvant intervenir en cours d’année, il est recommandé au résident ou à son représentant légal de constituer une provision afin d’absorber les augmentations résultant de la régularisation sur l’année. </w:t>
      </w:r>
    </w:p>
    <w:p w:rsidR="004530BA" w:rsidRPr="004530BA" w:rsidRDefault="004530BA" w:rsidP="00E064DE">
      <w:pPr>
        <w:spacing w:after="0"/>
        <w:jc w:val="both"/>
        <w:rPr>
          <w:rFonts w:ascii="Cambria" w:hAnsi="Cambria" w:cs="Times New Roman"/>
          <w:color w:val="000000" w:themeColor="text1"/>
          <w:sz w:val="20"/>
          <w:szCs w:val="24"/>
        </w:rPr>
      </w:pPr>
    </w:p>
    <w:p w:rsidR="004530BA" w:rsidRDefault="007B25DC" w:rsidP="00E064DE">
      <w:pPr>
        <w:spacing w:after="0"/>
        <w:jc w:val="both"/>
        <w:rPr>
          <w:rFonts w:ascii="Cambria" w:hAnsi="Cambria" w:cs="Times New Roman"/>
          <w:i/>
          <w:sz w:val="24"/>
          <w:szCs w:val="24"/>
        </w:rPr>
      </w:pPr>
      <w:r>
        <w:rPr>
          <w:rFonts w:ascii="Cambria" w:hAnsi="Cambria" w:cs="Times New Roman"/>
          <w:b/>
          <w:sz w:val="24"/>
          <w:szCs w:val="24"/>
        </w:rPr>
        <w:t>Tarif Hébergement permanent :</w:t>
      </w:r>
    </w:p>
    <w:p w:rsidR="004530BA" w:rsidRPr="004530BA" w:rsidRDefault="004530BA" w:rsidP="00E064DE">
      <w:pPr>
        <w:spacing w:after="0"/>
        <w:jc w:val="both"/>
        <w:rPr>
          <w:rFonts w:ascii="Cambria" w:hAnsi="Cambria" w:cs="Times New Roman"/>
          <w:color w:val="000000" w:themeColor="text1"/>
          <w:sz w:val="20"/>
          <w:szCs w:val="24"/>
        </w:rPr>
      </w:pPr>
    </w:p>
    <w:p w:rsidR="00F94501" w:rsidRDefault="00F94501" w:rsidP="004530BA">
      <w:pPr>
        <w:tabs>
          <w:tab w:val="left" w:leader="dot" w:pos="7371"/>
        </w:tabs>
        <w:spacing w:after="0"/>
        <w:jc w:val="both"/>
        <w:rPr>
          <w:rFonts w:ascii="Cambria" w:hAnsi="Cambria" w:cs="Times New Roman"/>
          <w:color w:val="000000" w:themeColor="text1"/>
          <w:sz w:val="24"/>
          <w:szCs w:val="24"/>
        </w:rPr>
      </w:pPr>
      <w:r w:rsidRPr="004530BA">
        <w:rPr>
          <w:rFonts w:ascii="Cambria" w:hAnsi="Cambria" w:cs="Times New Roman"/>
          <w:color w:val="000000" w:themeColor="text1"/>
          <w:sz w:val="24"/>
          <w:szCs w:val="24"/>
        </w:rPr>
        <w:t xml:space="preserve">Le prix de l’hébergement à la signature du contrat est fixé à </w:t>
      </w:r>
      <w:r w:rsidR="003606F4">
        <w:rPr>
          <w:rFonts w:ascii="Cambria" w:hAnsi="Cambria" w:cs="Times New Roman"/>
          <w:color w:val="000000" w:themeColor="text1"/>
          <w:sz w:val="24"/>
          <w:szCs w:val="24"/>
        </w:rPr>
        <w:t>48,92</w:t>
      </w:r>
      <w:r w:rsidR="00156226">
        <w:rPr>
          <w:rFonts w:ascii="Cambria" w:hAnsi="Cambria" w:cs="Times New Roman"/>
          <w:color w:val="000000" w:themeColor="text1"/>
          <w:sz w:val="24"/>
          <w:szCs w:val="24"/>
        </w:rPr>
        <w:t xml:space="preserve"> </w:t>
      </w:r>
      <w:r w:rsidRPr="004530BA">
        <w:rPr>
          <w:rFonts w:ascii="Cambria" w:hAnsi="Cambria" w:cs="Times New Roman"/>
          <w:color w:val="000000" w:themeColor="text1"/>
          <w:sz w:val="24"/>
          <w:szCs w:val="24"/>
        </w:rPr>
        <w:t>€ / jour.</w:t>
      </w:r>
      <w:r w:rsidR="004646DD" w:rsidRPr="004530BA">
        <w:rPr>
          <w:rFonts w:ascii="Cambria" w:hAnsi="Cambria" w:cs="Times New Roman"/>
          <w:color w:val="000000" w:themeColor="text1"/>
          <w:sz w:val="24"/>
          <w:szCs w:val="24"/>
        </w:rPr>
        <w:t xml:space="preserve"> </w:t>
      </w:r>
    </w:p>
    <w:p w:rsidR="001A5A0C" w:rsidRPr="001A5A0C" w:rsidRDefault="001A5A0C" w:rsidP="004530BA">
      <w:pPr>
        <w:tabs>
          <w:tab w:val="left" w:leader="dot" w:pos="7371"/>
        </w:tabs>
        <w:spacing w:after="0"/>
        <w:jc w:val="both"/>
        <w:rPr>
          <w:rFonts w:ascii="Cambria" w:hAnsi="Cambria" w:cs="Times New Roman"/>
          <w:color w:val="000000" w:themeColor="text1"/>
          <w:sz w:val="20"/>
          <w:szCs w:val="24"/>
        </w:rPr>
      </w:pPr>
    </w:p>
    <w:p w:rsidR="001A5A0C" w:rsidRDefault="001A5A0C" w:rsidP="004530BA">
      <w:pPr>
        <w:tabs>
          <w:tab w:val="left" w:leader="dot" w:pos="7371"/>
        </w:tabs>
        <w:spacing w:after="0"/>
        <w:jc w:val="both"/>
        <w:rPr>
          <w:rFonts w:ascii="Cambria" w:hAnsi="Cambria" w:cs="Times New Roman"/>
          <w:color w:val="000000" w:themeColor="text1"/>
          <w:sz w:val="24"/>
          <w:szCs w:val="24"/>
        </w:rPr>
      </w:pPr>
      <w:r>
        <w:rPr>
          <w:rFonts w:ascii="Cambria" w:hAnsi="Cambria" w:cs="Times New Roman"/>
          <w:color w:val="000000" w:themeColor="text1"/>
          <w:sz w:val="24"/>
          <w:szCs w:val="24"/>
        </w:rPr>
        <w:t>Ce prix est fixé chaque année par arrêté par le Président du Conseil Départemental du lieu d’implantation de l’établissement. Chaque année, ce tarif est donc réévalué par ledit Conseil Départemental par voie d’arrêté et sera affiché dans l’établissement, précisant ainsi sa date d’effectivité.</w:t>
      </w:r>
    </w:p>
    <w:p w:rsidR="007B25DC" w:rsidRDefault="007B25DC">
      <w:pPr>
        <w:rPr>
          <w:rFonts w:ascii="Cambria" w:hAnsi="Cambria" w:cs="Times New Roman"/>
          <w:color w:val="000000" w:themeColor="text1"/>
          <w:sz w:val="20"/>
          <w:szCs w:val="24"/>
        </w:rPr>
      </w:pPr>
      <w:r>
        <w:rPr>
          <w:rFonts w:ascii="Cambria" w:hAnsi="Cambria" w:cs="Times New Roman"/>
          <w:color w:val="000000" w:themeColor="text1"/>
          <w:sz w:val="20"/>
          <w:szCs w:val="24"/>
        </w:rPr>
        <w:br w:type="page"/>
      </w:r>
    </w:p>
    <w:p w:rsidR="00F94501" w:rsidRPr="00D93BF8" w:rsidRDefault="007B25DC" w:rsidP="00F94501">
      <w:pPr>
        <w:spacing w:after="0"/>
        <w:jc w:val="both"/>
        <w:rPr>
          <w:rFonts w:ascii="Cambria" w:hAnsi="Cambria" w:cs="Times New Roman"/>
          <w:b/>
          <w:sz w:val="24"/>
          <w:szCs w:val="24"/>
        </w:rPr>
      </w:pPr>
      <w:r>
        <w:rPr>
          <w:rFonts w:ascii="Cambria" w:hAnsi="Cambria" w:cs="Times New Roman"/>
          <w:b/>
          <w:sz w:val="24"/>
          <w:szCs w:val="24"/>
        </w:rPr>
        <w:lastRenderedPageBreak/>
        <w:t>Tarif Hébergement Temporaire</w:t>
      </w:r>
      <w:r w:rsidR="00F94501" w:rsidRPr="00D93BF8">
        <w:rPr>
          <w:rFonts w:ascii="Cambria" w:hAnsi="Cambria" w:cs="Times New Roman"/>
          <w:b/>
          <w:sz w:val="24"/>
          <w:szCs w:val="24"/>
        </w:rPr>
        <w:t xml:space="preserve"> :</w:t>
      </w:r>
      <w:r w:rsidR="00F04FE3" w:rsidRPr="00D93BF8">
        <w:rPr>
          <w:rFonts w:ascii="Cambria" w:hAnsi="Cambria" w:cs="Times New Roman"/>
          <w:b/>
          <w:sz w:val="24"/>
          <w:szCs w:val="24"/>
        </w:rPr>
        <w:t xml:space="preserve"> </w:t>
      </w:r>
    </w:p>
    <w:p w:rsidR="00F94501" w:rsidRPr="00706A83" w:rsidRDefault="00F94501" w:rsidP="00F94501">
      <w:pPr>
        <w:spacing w:after="0"/>
        <w:jc w:val="both"/>
        <w:rPr>
          <w:rFonts w:ascii="Cambria" w:hAnsi="Cambria" w:cs="Times New Roman"/>
          <w:b/>
          <w:sz w:val="20"/>
          <w:szCs w:val="24"/>
        </w:rPr>
      </w:pPr>
    </w:p>
    <w:p w:rsidR="00BE2F63" w:rsidRPr="00D93BF8" w:rsidRDefault="00BE2F63" w:rsidP="00BE2F63">
      <w:pPr>
        <w:jc w:val="both"/>
        <w:rPr>
          <w:rFonts w:ascii="Cambria" w:hAnsi="Cambria" w:cs="Times New Roman"/>
          <w:sz w:val="24"/>
          <w:szCs w:val="24"/>
        </w:rPr>
      </w:pPr>
      <w:r w:rsidRPr="00D93BF8">
        <w:rPr>
          <w:rFonts w:ascii="Cambria" w:hAnsi="Cambria" w:cs="Times New Roman"/>
          <w:sz w:val="24"/>
          <w:szCs w:val="24"/>
        </w:rPr>
        <w:t xml:space="preserve">Le prix de l’hébergement </w:t>
      </w:r>
      <w:r w:rsidR="007B25DC">
        <w:rPr>
          <w:rFonts w:ascii="Cambria" w:hAnsi="Cambria" w:cs="Times New Roman"/>
          <w:sz w:val="24"/>
          <w:szCs w:val="24"/>
        </w:rPr>
        <w:t xml:space="preserve">temporaire </w:t>
      </w:r>
      <w:r w:rsidRPr="00D93BF8">
        <w:rPr>
          <w:rFonts w:ascii="Cambria" w:hAnsi="Cambria" w:cs="Times New Roman"/>
          <w:sz w:val="24"/>
          <w:szCs w:val="24"/>
        </w:rPr>
        <w:t xml:space="preserve">à la signature du contrat est fixé à </w:t>
      </w:r>
      <w:r w:rsidR="003606F4">
        <w:rPr>
          <w:rFonts w:ascii="Cambria" w:hAnsi="Cambria" w:cs="Times New Roman"/>
          <w:sz w:val="24"/>
          <w:szCs w:val="24"/>
        </w:rPr>
        <w:t>50,05</w:t>
      </w:r>
      <w:r w:rsidR="00260CFD">
        <w:rPr>
          <w:rFonts w:ascii="Cambria" w:hAnsi="Cambria" w:cs="Times New Roman"/>
          <w:sz w:val="24"/>
          <w:szCs w:val="24"/>
        </w:rPr>
        <w:t xml:space="preserve"> </w:t>
      </w:r>
      <w:r w:rsidR="007B25DC">
        <w:rPr>
          <w:rFonts w:ascii="Cambria" w:hAnsi="Cambria" w:cs="Times New Roman"/>
          <w:sz w:val="24"/>
          <w:szCs w:val="24"/>
        </w:rPr>
        <w:t>€ / jour.</w:t>
      </w:r>
    </w:p>
    <w:p w:rsidR="007B25DC" w:rsidRDefault="007B25DC" w:rsidP="003F28D8">
      <w:pPr>
        <w:spacing w:after="0"/>
        <w:jc w:val="both"/>
        <w:rPr>
          <w:rFonts w:ascii="Cambria" w:hAnsi="Cambria" w:cs="Times New Roman"/>
          <w:sz w:val="24"/>
          <w:szCs w:val="24"/>
        </w:rPr>
      </w:pPr>
      <w:r>
        <w:rPr>
          <w:rFonts w:ascii="Cambria" w:hAnsi="Cambria" w:cs="Times New Roman"/>
          <w:sz w:val="24"/>
          <w:szCs w:val="24"/>
        </w:rPr>
        <w:t>Ce prix est fixé chaque année par délibération du Conseil d’Administration.</w:t>
      </w:r>
    </w:p>
    <w:p w:rsidR="001A5A0C" w:rsidRDefault="00BE2F63" w:rsidP="003F28D8">
      <w:pPr>
        <w:spacing w:after="0"/>
        <w:jc w:val="both"/>
        <w:rPr>
          <w:rFonts w:ascii="Cambria" w:hAnsi="Cambria" w:cs="Times New Roman"/>
          <w:sz w:val="24"/>
          <w:szCs w:val="24"/>
        </w:rPr>
      </w:pPr>
      <w:r w:rsidRPr="00D93BF8">
        <w:rPr>
          <w:rFonts w:ascii="Cambria" w:hAnsi="Cambria" w:cs="Times New Roman"/>
          <w:sz w:val="24"/>
          <w:szCs w:val="24"/>
        </w:rPr>
        <w:t xml:space="preserve">Ce prix varie ensuite </w:t>
      </w:r>
      <w:r w:rsidR="00F94501" w:rsidRPr="00D93BF8">
        <w:rPr>
          <w:rFonts w:ascii="Cambria" w:hAnsi="Cambria" w:cs="Times New Roman"/>
          <w:sz w:val="24"/>
          <w:szCs w:val="24"/>
        </w:rPr>
        <w:t xml:space="preserve">dans les conditions fixées par décret, dans la limite d’un pourcentage </w:t>
      </w:r>
      <w:r w:rsidRPr="00D93BF8">
        <w:rPr>
          <w:rFonts w:ascii="Cambria" w:hAnsi="Cambria" w:cs="Times New Roman"/>
          <w:sz w:val="24"/>
          <w:szCs w:val="24"/>
        </w:rPr>
        <w:t>défini</w:t>
      </w:r>
      <w:r w:rsidR="00F94501" w:rsidRPr="00D93BF8">
        <w:rPr>
          <w:rFonts w:ascii="Cambria" w:hAnsi="Cambria" w:cs="Times New Roman"/>
          <w:sz w:val="24"/>
          <w:szCs w:val="24"/>
        </w:rPr>
        <w:t xml:space="preserve"> au 1</w:t>
      </w:r>
      <w:r w:rsidR="00F94501" w:rsidRPr="00D93BF8">
        <w:rPr>
          <w:rFonts w:ascii="Cambria" w:hAnsi="Cambria" w:cs="Times New Roman"/>
          <w:sz w:val="24"/>
          <w:szCs w:val="24"/>
          <w:vertAlign w:val="superscript"/>
        </w:rPr>
        <w:t>er</w:t>
      </w:r>
      <w:r w:rsidR="00F94501" w:rsidRPr="00D93BF8">
        <w:rPr>
          <w:rFonts w:ascii="Cambria" w:hAnsi="Cambria" w:cs="Times New Roman"/>
          <w:sz w:val="24"/>
          <w:szCs w:val="24"/>
        </w:rPr>
        <w:t xml:space="preserve"> janvier de chaque année par arrêté des ministres chargés des personnes âgées et de l’économie, compte tenu de l’évolution des coûts de la construction et des loyers, des produits alimentaires</w:t>
      </w:r>
      <w:r w:rsidR="004646DD" w:rsidRPr="00D93BF8">
        <w:rPr>
          <w:rFonts w:ascii="Cambria" w:hAnsi="Cambria" w:cs="Times New Roman"/>
          <w:sz w:val="24"/>
          <w:szCs w:val="24"/>
        </w:rPr>
        <w:t xml:space="preserve">, </w:t>
      </w:r>
      <w:r w:rsidR="00F94501" w:rsidRPr="00D93BF8">
        <w:rPr>
          <w:rFonts w:ascii="Cambria" w:hAnsi="Cambria" w:cs="Times New Roman"/>
          <w:sz w:val="24"/>
          <w:szCs w:val="24"/>
        </w:rPr>
        <w:t>des services et du taux de l’évolution des retraites de base (prévu à l’article L.161-23-1 du code la sécurité sociale).</w:t>
      </w:r>
    </w:p>
    <w:p w:rsidR="001A5A0C" w:rsidRDefault="001A5A0C" w:rsidP="003F28D8">
      <w:pPr>
        <w:spacing w:after="0"/>
        <w:jc w:val="both"/>
        <w:rPr>
          <w:rFonts w:ascii="Cambria" w:hAnsi="Cambria" w:cs="Times New Roman"/>
          <w:sz w:val="20"/>
          <w:szCs w:val="24"/>
        </w:rPr>
      </w:pPr>
    </w:p>
    <w:p w:rsidR="00605131" w:rsidRPr="001C4636" w:rsidRDefault="00605131" w:rsidP="003F28D8">
      <w:pPr>
        <w:spacing w:after="0"/>
        <w:jc w:val="both"/>
        <w:rPr>
          <w:rFonts w:ascii="Cambria" w:hAnsi="Cambria" w:cs="Times New Roman"/>
          <w:sz w:val="20"/>
          <w:szCs w:val="24"/>
        </w:rPr>
      </w:pPr>
    </w:p>
    <w:p w:rsidR="006675DA" w:rsidRDefault="001A5A0C" w:rsidP="001A5A0C">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10</w:t>
      </w:r>
      <w:r w:rsidR="00BD0831" w:rsidRPr="001A5A0C">
        <w:rPr>
          <w:rFonts w:eastAsiaTheme="minorEastAsia"/>
          <w:b/>
          <w:color w:val="800000"/>
          <w:sz w:val="24"/>
          <w:szCs w:val="24"/>
          <w:lang w:eastAsia="fr-FR"/>
        </w:rPr>
        <w:t>.3.2 Tarif Dépendance</w:t>
      </w:r>
      <w:r w:rsidR="00F279C9" w:rsidRPr="001A5A0C">
        <w:rPr>
          <w:rFonts w:eastAsiaTheme="minorEastAsia"/>
          <w:b/>
          <w:color w:val="800000"/>
          <w:sz w:val="24"/>
          <w:szCs w:val="24"/>
          <w:lang w:eastAsia="fr-FR"/>
        </w:rPr>
        <w:t xml:space="preserve"> </w:t>
      </w:r>
    </w:p>
    <w:p w:rsidR="0052246D" w:rsidRPr="0052246D" w:rsidRDefault="0052246D" w:rsidP="001A5A0C">
      <w:pPr>
        <w:spacing w:after="0" w:line="240" w:lineRule="auto"/>
        <w:jc w:val="both"/>
        <w:rPr>
          <w:rFonts w:eastAsiaTheme="minorEastAsia"/>
          <w:b/>
          <w:color w:val="800000"/>
          <w:sz w:val="20"/>
          <w:szCs w:val="24"/>
          <w:lang w:eastAsia="fr-FR"/>
        </w:rPr>
      </w:pPr>
    </w:p>
    <w:p w:rsidR="001C4636" w:rsidRDefault="00BB3449" w:rsidP="001C4636">
      <w:pPr>
        <w:spacing w:after="0" w:line="240" w:lineRule="auto"/>
        <w:jc w:val="both"/>
        <w:rPr>
          <w:rFonts w:ascii="Cambria" w:hAnsi="Cambria" w:cs="Times New Roman"/>
          <w:sz w:val="24"/>
          <w:szCs w:val="24"/>
          <w:shd w:val="clear" w:color="auto" w:fill="FFFFFF"/>
        </w:rPr>
      </w:pPr>
      <w:r w:rsidRPr="00D93BF8">
        <w:rPr>
          <w:rFonts w:ascii="Cambria" w:hAnsi="Cambria" w:cs="Times New Roman"/>
          <w:sz w:val="24"/>
          <w:szCs w:val="24"/>
          <w:shd w:val="clear" w:color="auto" w:fill="FFFFFF"/>
        </w:rPr>
        <w:t xml:space="preserve">L'allocation personnalisée d'autonomie (APA) en établissement permet de couvrir une partie du tarif Dépendance fixé par le Conseil Départemental. </w:t>
      </w:r>
    </w:p>
    <w:p w:rsidR="00BB3449" w:rsidRDefault="00BB3449" w:rsidP="001C4636">
      <w:pPr>
        <w:spacing w:after="0" w:line="240" w:lineRule="auto"/>
        <w:jc w:val="both"/>
        <w:rPr>
          <w:rFonts w:ascii="Cambria" w:hAnsi="Cambria" w:cs="Times New Roman"/>
          <w:sz w:val="24"/>
          <w:szCs w:val="24"/>
          <w:shd w:val="clear" w:color="auto" w:fill="FFFFFF"/>
        </w:rPr>
      </w:pPr>
      <w:r w:rsidRPr="00D93BF8">
        <w:rPr>
          <w:rFonts w:ascii="Cambria" w:hAnsi="Cambria" w:cs="Times New Roman"/>
          <w:sz w:val="24"/>
          <w:szCs w:val="24"/>
          <w:shd w:val="clear" w:color="auto" w:fill="FFFFFF"/>
        </w:rPr>
        <w:t>Le GIR 5-6 (ticket modérateur) reste à la charge des résidents payants.</w:t>
      </w:r>
    </w:p>
    <w:p w:rsidR="001C4636" w:rsidRPr="001C4636" w:rsidRDefault="001C4636" w:rsidP="001C4636">
      <w:pPr>
        <w:spacing w:after="0" w:line="240" w:lineRule="auto"/>
        <w:jc w:val="both"/>
        <w:rPr>
          <w:rFonts w:ascii="Cambria" w:hAnsi="Cambria" w:cs="Times New Roman"/>
          <w:sz w:val="20"/>
          <w:szCs w:val="24"/>
          <w:shd w:val="clear" w:color="auto" w:fill="FFFFFF"/>
        </w:rPr>
      </w:pPr>
    </w:p>
    <w:p w:rsidR="00BB3449" w:rsidRPr="00D93BF8" w:rsidRDefault="00ED5BC7" w:rsidP="00BB3449">
      <w:pPr>
        <w:spacing w:after="0"/>
        <w:ind w:firstLine="1"/>
        <w:jc w:val="both"/>
        <w:rPr>
          <w:rFonts w:ascii="Cambria" w:hAnsi="Cambria" w:cs="Times New Roman"/>
          <w:sz w:val="24"/>
          <w:szCs w:val="24"/>
          <w:shd w:val="clear" w:color="auto" w:fill="FFFFFF"/>
        </w:rPr>
      </w:pPr>
      <w:r w:rsidRPr="00D93BF8">
        <w:rPr>
          <w:rFonts w:ascii="Cambria" w:hAnsi="Cambria" w:cs="Times New Roman"/>
          <w:sz w:val="24"/>
          <w:szCs w:val="24"/>
          <w:shd w:val="clear" w:color="auto" w:fill="FFFFFF"/>
        </w:rPr>
        <w:t xml:space="preserve">Vous n’avez </w:t>
      </w:r>
      <w:r w:rsidR="00BB3449" w:rsidRPr="00D93BF8">
        <w:rPr>
          <w:rFonts w:ascii="Cambria" w:hAnsi="Cambria" w:cs="Times New Roman"/>
          <w:sz w:val="24"/>
          <w:szCs w:val="24"/>
          <w:shd w:val="clear" w:color="auto" w:fill="FFFFFF"/>
        </w:rPr>
        <w:t>pas besoin de faire une demande d'APA en établissement :</w:t>
      </w:r>
    </w:p>
    <w:p w:rsidR="00BB3449" w:rsidRPr="00D93BF8" w:rsidRDefault="00BB3449" w:rsidP="00BB3449">
      <w:pPr>
        <w:numPr>
          <w:ilvl w:val="0"/>
          <w:numId w:val="8"/>
        </w:numPr>
        <w:spacing w:after="0" w:line="259" w:lineRule="auto"/>
        <w:jc w:val="both"/>
        <w:rPr>
          <w:rFonts w:ascii="Cambria" w:hAnsi="Cambria" w:cs="Times New Roman"/>
          <w:sz w:val="24"/>
          <w:szCs w:val="24"/>
          <w:shd w:val="clear" w:color="auto" w:fill="FFFFFF"/>
        </w:rPr>
      </w:pPr>
      <w:r w:rsidRPr="00D93BF8">
        <w:rPr>
          <w:rFonts w:ascii="Cambria" w:hAnsi="Cambria" w:cs="Times New Roman"/>
          <w:sz w:val="24"/>
          <w:szCs w:val="24"/>
          <w:shd w:val="clear" w:color="auto" w:fill="FFFFFF"/>
        </w:rPr>
        <w:t>si l'établissement dans lequel vous allez vivre reçoit une dotation globale APA des services du département pour tous ses résidents ;</w:t>
      </w:r>
    </w:p>
    <w:p w:rsidR="00BB3449" w:rsidRDefault="00BB3449" w:rsidP="00BB3449">
      <w:pPr>
        <w:numPr>
          <w:ilvl w:val="0"/>
          <w:numId w:val="8"/>
        </w:numPr>
        <w:spacing w:after="0" w:line="259" w:lineRule="auto"/>
        <w:jc w:val="both"/>
        <w:rPr>
          <w:rFonts w:ascii="Cambria" w:hAnsi="Cambria" w:cs="Times New Roman"/>
          <w:sz w:val="24"/>
          <w:szCs w:val="24"/>
          <w:shd w:val="clear" w:color="auto" w:fill="FFFFFF"/>
        </w:rPr>
      </w:pPr>
      <w:r w:rsidRPr="00D93BF8">
        <w:rPr>
          <w:rFonts w:ascii="Cambria" w:hAnsi="Cambria" w:cs="Times New Roman"/>
          <w:sz w:val="24"/>
          <w:szCs w:val="24"/>
          <w:shd w:val="clear" w:color="auto" w:fill="FFFFFF"/>
        </w:rPr>
        <w:t>et si votre</w:t>
      </w:r>
      <w:r w:rsidR="00706A83">
        <w:rPr>
          <w:rFonts w:ascii="Cambria" w:hAnsi="Cambria" w:cs="Times New Roman"/>
          <w:sz w:val="24"/>
          <w:szCs w:val="24"/>
          <w:shd w:val="clear" w:color="auto" w:fill="FFFFFF"/>
        </w:rPr>
        <w:t xml:space="preserve"> domicile </w:t>
      </w:r>
      <w:r w:rsidRPr="00D93BF8">
        <w:rPr>
          <w:rFonts w:ascii="Cambria" w:hAnsi="Cambria" w:cs="Times New Roman"/>
          <w:sz w:val="24"/>
          <w:szCs w:val="24"/>
          <w:shd w:val="clear" w:color="auto" w:fill="FFFFFF"/>
        </w:rPr>
        <w:t>est situé dans le même département que l'établissement.</w:t>
      </w:r>
    </w:p>
    <w:p w:rsidR="00F33EDB" w:rsidRPr="00D93BF8" w:rsidRDefault="00F33EDB" w:rsidP="00BB3449">
      <w:pPr>
        <w:spacing w:after="0"/>
        <w:ind w:firstLine="1"/>
        <w:jc w:val="both"/>
        <w:rPr>
          <w:rFonts w:ascii="Cambria" w:hAnsi="Cambria" w:cs="Times New Roman"/>
          <w:b/>
          <w:sz w:val="24"/>
          <w:szCs w:val="24"/>
          <w:shd w:val="clear" w:color="auto" w:fill="FFFFFF"/>
        </w:rPr>
      </w:pPr>
    </w:p>
    <w:p w:rsidR="00BB3449" w:rsidRPr="006C1FB8" w:rsidRDefault="006C1FB8" w:rsidP="006C1FB8">
      <w:pPr>
        <w:spacing w:after="0"/>
        <w:jc w:val="both"/>
        <w:rPr>
          <w:rFonts w:ascii="Cambria" w:hAnsi="Cambria" w:cs="Times New Roman"/>
          <w:b/>
          <w:sz w:val="24"/>
          <w:szCs w:val="24"/>
        </w:rPr>
      </w:pPr>
      <w:r w:rsidRPr="006C1FB8">
        <w:rPr>
          <w:rFonts w:ascii="Cambria" w:hAnsi="Cambria" w:cs="Times New Roman"/>
          <w:b/>
          <w:sz w:val="24"/>
          <w:szCs w:val="24"/>
        </w:rPr>
        <w:t>Hébergement permanent</w:t>
      </w:r>
      <w:r>
        <w:rPr>
          <w:rFonts w:ascii="Cambria" w:hAnsi="Cambria" w:cs="Times New Roman"/>
          <w:b/>
          <w:sz w:val="24"/>
          <w:szCs w:val="24"/>
        </w:rPr>
        <w:t> :</w:t>
      </w:r>
    </w:p>
    <w:p w:rsidR="001C4636" w:rsidRPr="001C4636" w:rsidRDefault="001C4636" w:rsidP="001C4636">
      <w:pPr>
        <w:spacing w:after="0" w:line="240" w:lineRule="auto"/>
        <w:jc w:val="both"/>
        <w:rPr>
          <w:rFonts w:ascii="Cambria" w:hAnsi="Cambria" w:cs="Times New Roman"/>
          <w:sz w:val="20"/>
          <w:szCs w:val="24"/>
          <w:shd w:val="clear" w:color="auto" w:fill="FFFFFF"/>
        </w:rPr>
      </w:pPr>
    </w:p>
    <w:p w:rsidR="00BB3449" w:rsidRDefault="00BB3449" w:rsidP="001C4636">
      <w:pPr>
        <w:spacing w:after="0" w:line="240" w:lineRule="auto"/>
        <w:jc w:val="both"/>
        <w:rPr>
          <w:rFonts w:ascii="Cambria" w:hAnsi="Cambria" w:cs="Times New Roman"/>
          <w:sz w:val="24"/>
          <w:szCs w:val="24"/>
        </w:rPr>
      </w:pPr>
      <w:r w:rsidRPr="00D93BF8">
        <w:rPr>
          <w:rFonts w:ascii="Cambria" w:hAnsi="Cambria" w:cs="Times New Roman"/>
          <w:sz w:val="24"/>
          <w:szCs w:val="24"/>
        </w:rPr>
        <w:t>Pour les personnes dont le domicile de secours est situé dans le département, il leur sera alors facturé le GIR 5-6 (ticket modérateur). Si la personne relève de l’Aide sociale à l’hébergement, le ticket modérateur est financé par le Département.</w:t>
      </w:r>
    </w:p>
    <w:p w:rsidR="001C4636" w:rsidRPr="001C4636" w:rsidRDefault="001C4636" w:rsidP="001C4636">
      <w:pPr>
        <w:spacing w:after="0" w:line="240" w:lineRule="auto"/>
        <w:jc w:val="both"/>
        <w:rPr>
          <w:rFonts w:ascii="Cambria" w:hAnsi="Cambria" w:cs="Times New Roman"/>
          <w:sz w:val="20"/>
          <w:szCs w:val="24"/>
        </w:rPr>
      </w:pPr>
    </w:p>
    <w:p w:rsidR="00BB3449" w:rsidRDefault="00BB3449" w:rsidP="001C4636">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Le Président du Conseil Départemental fixe par arrêté le tarif Dépendance par niveau de dépendance (GIR) pour les personnes dont le domicile de secours est situé hors département. Un dossier de demande d’APA doit-être constitué uniquement pour les résidents dont le domicile de secours est hors département. Si l’APA est versée au résident, l’intégralité du tarif dépendance lui sera facturée, si elle est versée à l’établissement sera alors facturé uniquement le GIR 5-6 (ticket modérateur). </w:t>
      </w:r>
    </w:p>
    <w:p w:rsidR="001C4636" w:rsidRPr="001C4636" w:rsidRDefault="001C4636" w:rsidP="001C4636">
      <w:pPr>
        <w:spacing w:after="0" w:line="240" w:lineRule="auto"/>
        <w:jc w:val="both"/>
        <w:rPr>
          <w:rFonts w:ascii="Cambria" w:hAnsi="Cambria" w:cs="Times New Roman"/>
          <w:sz w:val="20"/>
          <w:szCs w:val="24"/>
        </w:rPr>
      </w:pPr>
    </w:p>
    <w:p w:rsidR="00BB3449" w:rsidRDefault="00BB3449" w:rsidP="001C4636">
      <w:pPr>
        <w:spacing w:after="0" w:line="240" w:lineRule="auto"/>
        <w:jc w:val="both"/>
        <w:rPr>
          <w:rFonts w:ascii="Cambria" w:hAnsi="Cambria" w:cs="Times New Roman"/>
          <w:sz w:val="24"/>
          <w:szCs w:val="24"/>
        </w:rPr>
      </w:pPr>
      <w:r w:rsidRPr="00D93BF8">
        <w:rPr>
          <w:rFonts w:ascii="Cambria" w:hAnsi="Cambria" w:cs="Times New Roman"/>
          <w:sz w:val="24"/>
          <w:szCs w:val="24"/>
        </w:rPr>
        <w:t>Pour les résidents de moins de 60 ans, il n’y a pas de facturation de la dépendance, c’est le tarif hébergement – 60 ans qui est facturé.</w:t>
      </w:r>
    </w:p>
    <w:p w:rsidR="001C4636" w:rsidRPr="001C4636" w:rsidRDefault="001C4636" w:rsidP="001C4636">
      <w:pPr>
        <w:spacing w:after="0" w:line="240" w:lineRule="auto"/>
        <w:jc w:val="both"/>
        <w:rPr>
          <w:rFonts w:ascii="Cambria" w:hAnsi="Cambria" w:cs="Times New Roman"/>
          <w:sz w:val="20"/>
          <w:szCs w:val="24"/>
        </w:rPr>
      </w:pPr>
    </w:p>
    <w:p w:rsidR="00BB3449" w:rsidRPr="006C1FB8" w:rsidRDefault="00BB3449" w:rsidP="006C1FB8">
      <w:pPr>
        <w:spacing w:after="0"/>
        <w:jc w:val="both"/>
        <w:rPr>
          <w:rFonts w:ascii="Cambria" w:hAnsi="Cambria" w:cs="Times New Roman"/>
          <w:b/>
          <w:sz w:val="24"/>
          <w:szCs w:val="24"/>
        </w:rPr>
      </w:pPr>
      <w:r w:rsidRPr="006C1FB8">
        <w:rPr>
          <w:rFonts w:ascii="Cambria" w:hAnsi="Cambria" w:cs="Times New Roman"/>
          <w:b/>
          <w:sz w:val="24"/>
          <w:szCs w:val="24"/>
        </w:rPr>
        <w:t>Hébergement temporaire</w:t>
      </w:r>
      <w:r w:rsidR="006C1FB8">
        <w:rPr>
          <w:rFonts w:ascii="Cambria" w:hAnsi="Cambria" w:cs="Times New Roman"/>
          <w:b/>
          <w:sz w:val="24"/>
          <w:szCs w:val="24"/>
        </w:rPr>
        <w:t> :</w:t>
      </w:r>
    </w:p>
    <w:p w:rsidR="001C4636" w:rsidRPr="001C4636" w:rsidRDefault="001C4636" w:rsidP="001C4636">
      <w:pPr>
        <w:spacing w:after="0" w:line="240" w:lineRule="auto"/>
        <w:jc w:val="both"/>
        <w:rPr>
          <w:rFonts w:ascii="Cambria" w:hAnsi="Cambria" w:cs="Times New Roman"/>
          <w:sz w:val="20"/>
          <w:szCs w:val="24"/>
        </w:rPr>
      </w:pPr>
    </w:p>
    <w:p w:rsidR="00BB3449" w:rsidRPr="00D93BF8" w:rsidRDefault="00BB3449" w:rsidP="00BB3449">
      <w:pPr>
        <w:jc w:val="both"/>
        <w:rPr>
          <w:rFonts w:ascii="Cambria" w:hAnsi="Cambria" w:cs="Times New Roman"/>
          <w:sz w:val="24"/>
          <w:szCs w:val="24"/>
        </w:rPr>
      </w:pPr>
      <w:r w:rsidRPr="00D93BF8">
        <w:rPr>
          <w:rFonts w:ascii="Cambria" w:hAnsi="Cambria" w:cs="Times New Roman"/>
          <w:sz w:val="24"/>
          <w:szCs w:val="24"/>
        </w:rPr>
        <w:t xml:space="preserve">Un dossier de demande d’APA </w:t>
      </w:r>
      <w:r w:rsidR="001C4636">
        <w:rPr>
          <w:rFonts w:ascii="Cambria" w:hAnsi="Cambria" w:cs="Times New Roman"/>
          <w:sz w:val="24"/>
          <w:szCs w:val="24"/>
        </w:rPr>
        <w:t xml:space="preserve">à domicile </w:t>
      </w:r>
      <w:r w:rsidRPr="00D93BF8">
        <w:rPr>
          <w:rFonts w:ascii="Cambria" w:hAnsi="Cambria" w:cs="Times New Roman"/>
          <w:sz w:val="24"/>
          <w:szCs w:val="24"/>
        </w:rPr>
        <w:t xml:space="preserve">doit-être constitué par le résident. Si l’APA est versée au résident, l’intégralité du tarif Dépendance lui sera facturée par l’établissement. Si l’APA est versée à l’établissement, sera alors facturé au résident le GIR 5-6. </w:t>
      </w:r>
    </w:p>
    <w:p w:rsidR="0052246D" w:rsidRDefault="00BB3449" w:rsidP="009B44EE">
      <w:pPr>
        <w:jc w:val="both"/>
        <w:rPr>
          <w:rFonts w:ascii="Cambria" w:hAnsi="Cambria" w:cs="Times New Roman"/>
          <w:sz w:val="24"/>
          <w:szCs w:val="24"/>
        </w:rPr>
      </w:pPr>
      <w:r w:rsidRPr="00D93BF8">
        <w:rPr>
          <w:rFonts w:ascii="Cambria" w:hAnsi="Cambria" w:cs="Times New Roman"/>
          <w:sz w:val="24"/>
          <w:szCs w:val="24"/>
        </w:rPr>
        <w:t>Pour les résidents de moins de 60 ans, il n’y a pas de facturation de la dépendance, c’est le tarif héberg</w:t>
      </w:r>
      <w:r w:rsidR="00147A40" w:rsidRPr="00D93BF8">
        <w:rPr>
          <w:rFonts w:ascii="Cambria" w:hAnsi="Cambria" w:cs="Times New Roman"/>
          <w:sz w:val="24"/>
          <w:szCs w:val="24"/>
        </w:rPr>
        <w:t>ement – 60 ans qui est facturé.</w:t>
      </w:r>
    </w:p>
    <w:p w:rsidR="0052246D" w:rsidRDefault="0052246D">
      <w:pPr>
        <w:rPr>
          <w:rFonts w:ascii="Cambria" w:hAnsi="Cambria" w:cs="Times New Roman"/>
          <w:sz w:val="24"/>
          <w:szCs w:val="24"/>
        </w:rPr>
      </w:pPr>
      <w:r>
        <w:rPr>
          <w:rFonts w:ascii="Cambria" w:hAnsi="Cambria" w:cs="Times New Roman"/>
          <w:sz w:val="24"/>
          <w:szCs w:val="24"/>
        </w:rPr>
        <w:br w:type="page"/>
      </w:r>
    </w:p>
    <w:p w:rsidR="00B65C9A" w:rsidRDefault="0052246D" w:rsidP="0052246D">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lastRenderedPageBreak/>
        <w:t>10</w:t>
      </w:r>
      <w:r w:rsidR="00B65C9A" w:rsidRPr="0052246D">
        <w:rPr>
          <w:rFonts w:eastAsiaTheme="minorEastAsia"/>
          <w:b/>
          <w:color w:val="800000"/>
          <w:sz w:val="24"/>
          <w:szCs w:val="24"/>
          <w:lang w:eastAsia="fr-FR"/>
        </w:rPr>
        <w:t xml:space="preserve">.3.3. Aides financières </w:t>
      </w:r>
    </w:p>
    <w:p w:rsidR="0052246D" w:rsidRPr="0052246D" w:rsidRDefault="0052246D" w:rsidP="0052246D">
      <w:pPr>
        <w:spacing w:after="0" w:line="240" w:lineRule="auto"/>
        <w:jc w:val="both"/>
        <w:rPr>
          <w:rFonts w:eastAsiaTheme="minorEastAsia"/>
          <w:b/>
          <w:color w:val="800000"/>
          <w:sz w:val="20"/>
          <w:szCs w:val="24"/>
          <w:lang w:eastAsia="fr-FR"/>
        </w:rPr>
      </w:pPr>
    </w:p>
    <w:p w:rsidR="005920E9" w:rsidRPr="00D93BF8" w:rsidRDefault="005920E9" w:rsidP="0052246D">
      <w:pPr>
        <w:spacing w:after="0" w:line="240" w:lineRule="auto"/>
        <w:jc w:val="both"/>
        <w:rPr>
          <w:rFonts w:ascii="Cambria" w:hAnsi="Cambria" w:cs="Times New Roman"/>
          <w:sz w:val="24"/>
          <w:szCs w:val="24"/>
        </w:rPr>
      </w:pPr>
      <w:r w:rsidRPr="00D93BF8">
        <w:rPr>
          <w:rFonts w:ascii="Cambria" w:hAnsi="Cambria" w:cs="Times New Roman"/>
          <w:sz w:val="24"/>
          <w:szCs w:val="24"/>
        </w:rPr>
        <w:t>L’établissement se tient à disposition du résident, de son représentant légal ou de sa famille pour analyser sa situation particulière au regard des différentes aides ci-après énoncées et l’accompagner, le cas échéant, dans les démarches à réaliser.</w:t>
      </w:r>
    </w:p>
    <w:p w:rsidR="00B65C9A" w:rsidRPr="0052246D" w:rsidRDefault="00B65C9A" w:rsidP="0052246D">
      <w:pPr>
        <w:spacing w:after="0" w:line="240" w:lineRule="auto"/>
        <w:jc w:val="both"/>
        <w:rPr>
          <w:rFonts w:ascii="Cambria" w:hAnsi="Cambria" w:cs="Times New Roman"/>
          <w:sz w:val="20"/>
          <w:szCs w:val="24"/>
        </w:rPr>
      </w:pPr>
    </w:p>
    <w:p w:rsidR="00B65C9A" w:rsidRPr="0052246D" w:rsidRDefault="0052246D" w:rsidP="00E02399">
      <w:pPr>
        <w:spacing w:after="0" w:line="240" w:lineRule="auto"/>
        <w:ind w:firstLine="567"/>
        <w:jc w:val="both"/>
        <w:rPr>
          <w:rFonts w:eastAsiaTheme="minorEastAsia"/>
          <w:b/>
          <w:color w:val="800000"/>
          <w:sz w:val="24"/>
          <w:szCs w:val="24"/>
          <w:lang w:eastAsia="fr-FR"/>
        </w:rPr>
      </w:pPr>
      <w:r w:rsidRPr="0052246D">
        <w:rPr>
          <w:rFonts w:eastAsiaTheme="minorEastAsia"/>
          <w:b/>
          <w:color w:val="800000"/>
          <w:sz w:val="24"/>
          <w:szCs w:val="24"/>
          <w:lang w:eastAsia="fr-FR"/>
        </w:rPr>
        <w:t>10</w:t>
      </w:r>
      <w:r w:rsidR="00B65C9A" w:rsidRPr="0052246D">
        <w:rPr>
          <w:rFonts w:eastAsiaTheme="minorEastAsia"/>
          <w:b/>
          <w:color w:val="800000"/>
          <w:sz w:val="24"/>
          <w:szCs w:val="24"/>
          <w:lang w:eastAsia="fr-FR"/>
        </w:rPr>
        <w:t xml:space="preserve">.3.3.1 </w:t>
      </w:r>
      <w:r w:rsidR="001E1141" w:rsidRPr="0052246D">
        <w:rPr>
          <w:rFonts w:eastAsiaTheme="minorEastAsia"/>
          <w:b/>
          <w:color w:val="800000"/>
          <w:sz w:val="24"/>
          <w:szCs w:val="24"/>
          <w:lang w:eastAsia="fr-FR"/>
        </w:rPr>
        <w:t xml:space="preserve">APA </w:t>
      </w:r>
    </w:p>
    <w:p w:rsidR="00B65C9A" w:rsidRDefault="00B65C9A" w:rsidP="0052246D">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Sous réserve d’en remplir les conditions, les résidents bénéficient de l’APA dans les conditions ci-dessus rappelées (article </w:t>
      </w:r>
      <w:r w:rsidR="00E02399">
        <w:rPr>
          <w:rFonts w:ascii="Cambria" w:hAnsi="Cambria" w:cs="Times New Roman"/>
          <w:sz w:val="24"/>
          <w:szCs w:val="24"/>
        </w:rPr>
        <w:t>10</w:t>
      </w:r>
      <w:r w:rsidRPr="00D93BF8">
        <w:rPr>
          <w:rFonts w:ascii="Cambria" w:hAnsi="Cambria" w:cs="Times New Roman"/>
          <w:sz w:val="24"/>
          <w:szCs w:val="24"/>
        </w:rPr>
        <w:t>.3.2) et qui varient selon que l’établissement et / ou n’est pas sous dotation globale d</w:t>
      </w:r>
      <w:r w:rsidR="005920E9" w:rsidRPr="00D93BF8">
        <w:rPr>
          <w:rFonts w:ascii="Cambria" w:hAnsi="Cambria" w:cs="Times New Roman"/>
          <w:sz w:val="24"/>
          <w:szCs w:val="24"/>
        </w:rPr>
        <w:t xml:space="preserve">épendance et selon que le domicile de secours du résident et / ou n’est pas celui du Département d’implantation de l’établissement. </w:t>
      </w:r>
    </w:p>
    <w:p w:rsidR="0052246D" w:rsidRPr="0052246D" w:rsidRDefault="0052246D" w:rsidP="0052246D">
      <w:pPr>
        <w:spacing w:after="0" w:line="240" w:lineRule="auto"/>
        <w:jc w:val="both"/>
        <w:rPr>
          <w:rFonts w:ascii="Cambria" w:hAnsi="Cambria" w:cs="Times New Roman"/>
          <w:sz w:val="20"/>
          <w:szCs w:val="24"/>
        </w:rPr>
      </w:pPr>
    </w:p>
    <w:p w:rsidR="00B65C9A" w:rsidRPr="0052246D" w:rsidRDefault="0052246D" w:rsidP="00E02399">
      <w:pPr>
        <w:spacing w:after="0" w:line="240" w:lineRule="auto"/>
        <w:ind w:firstLine="567"/>
        <w:jc w:val="both"/>
        <w:rPr>
          <w:rFonts w:eastAsiaTheme="minorEastAsia"/>
          <w:b/>
          <w:color w:val="800000"/>
          <w:sz w:val="24"/>
          <w:szCs w:val="24"/>
          <w:lang w:eastAsia="fr-FR"/>
        </w:rPr>
      </w:pPr>
      <w:r w:rsidRPr="0052246D">
        <w:rPr>
          <w:rFonts w:eastAsiaTheme="minorEastAsia"/>
          <w:b/>
          <w:color w:val="800000"/>
          <w:sz w:val="24"/>
          <w:szCs w:val="24"/>
          <w:lang w:eastAsia="fr-FR"/>
        </w:rPr>
        <w:t>10</w:t>
      </w:r>
      <w:r w:rsidR="00B65C9A" w:rsidRPr="0052246D">
        <w:rPr>
          <w:rFonts w:eastAsiaTheme="minorEastAsia"/>
          <w:b/>
          <w:color w:val="800000"/>
          <w:sz w:val="24"/>
          <w:szCs w:val="24"/>
          <w:lang w:eastAsia="fr-FR"/>
        </w:rPr>
        <w:t xml:space="preserve">.3.3.2 APL </w:t>
      </w:r>
    </w:p>
    <w:p w:rsidR="00B65C9A" w:rsidRDefault="00B65C9A" w:rsidP="0052246D">
      <w:pPr>
        <w:spacing w:after="0" w:line="240" w:lineRule="auto"/>
        <w:jc w:val="both"/>
        <w:rPr>
          <w:rFonts w:ascii="Cambria" w:hAnsi="Cambria" w:cs="Times New Roman"/>
          <w:sz w:val="24"/>
          <w:szCs w:val="24"/>
        </w:rPr>
      </w:pPr>
      <w:r w:rsidRPr="00D93BF8">
        <w:rPr>
          <w:rFonts w:ascii="Cambria" w:hAnsi="Cambria" w:cs="Times New Roman"/>
          <w:sz w:val="24"/>
          <w:szCs w:val="24"/>
        </w:rPr>
        <w:t>L’établissement est conventionné au titre de l’aide personnalisée au logement. Sous réserve d’en remplir les conditions, les résidents</w:t>
      </w:r>
      <w:r w:rsidR="0052246D">
        <w:rPr>
          <w:rFonts w:ascii="Cambria" w:hAnsi="Cambria" w:cs="Times New Roman"/>
          <w:sz w:val="24"/>
          <w:szCs w:val="24"/>
        </w:rPr>
        <w:t xml:space="preserve"> peuvent en bénéficier.</w:t>
      </w:r>
    </w:p>
    <w:p w:rsidR="0052246D" w:rsidRPr="0052246D" w:rsidRDefault="0052246D" w:rsidP="0052246D">
      <w:pPr>
        <w:spacing w:after="0" w:line="240" w:lineRule="auto"/>
        <w:jc w:val="both"/>
        <w:rPr>
          <w:rFonts w:ascii="Cambria" w:hAnsi="Cambria" w:cs="Times New Roman"/>
          <w:sz w:val="20"/>
          <w:szCs w:val="24"/>
        </w:rPr>
      </w:pPr>
    </w:p>
    <w:p w:rsidR="00B65C9A" w:rsidRPr="0052246D" w:rsidRDefault="0052246D" w:rsidP="00E02399">
      <w:pPr>
        <w:spacing w:after="0" w:line="240" w:lineRule="auto"/>
        <w:ind w:firstLine="567"/>
        <w:jc w:val="both"/>
        <w:rPr>
          <w:rFonts w:eastAsiaTheme="minorEastAsia"/>
          <w:b/>
          <w:color w:val="800000"/>
          <w:sz w:val="24"/>
          <w:szCs w:val="24"/>
          <w:lang w:eastAsia="fr-FR"/>
        </w:rPr>
      </w:pPr>
      <w:r w:rsidRPr="0052246D">
        <w:rPr>
          <w:rFonts w:eastAsiaTheme="minorEastAsia"/>
          <w:b/>
          <w:color w:val="800000"/>
          <w:sz w:val="24"/>
          <w:szCs w:val="24"/>
          <w:lang w:eastAsia="fr-FR"/>
        </w:rPr>
        <w:t>10</w:t>
      </w:r>
      <w:r w:rsidR="00B65C9A" w:rsidRPr="0052246D">
        <w:rPr>
          <w:rFonts w:eastAsiaTheme="minorEastAsia"/>
          <w:b/>
          <w:color w:val="800000"/>
          <w:sz w:val="24"/>
          <w:szCs w:val="24"/>
          <w:lang w:eastAsia="fr-FR"/>
        </w:rPr>
        <w:t xml:space="preserve">.3.3.3 Aide sociale </w:t>
      </w:r>
    </w:p>
    <w:p w:rsidR="00B97AD3" w:rsidRPr="00D93BF8" w:rsidRDefault="00B65C9A" w:rsidP="0052246D">
      <w:pPr>
        <w:spacing w:after="0" w:line="240" w:lineRule="auto"/>
        <w:jc w:val="both"/>
        <w:rPr>
          <w:rFonts w:ascii="Cambria" w:hAnsi="Cambria" w:cs="Times New Roman"/>
          <w:sz w:val="24"/>
          <w:szCs w:val="24"/>
        </w:rPr>
      </w:pPr>
      <w:r w:rsidRPr="00D93BF8">
        <w:rPr>
          <w:rFonts w:ascii="Cambria" w:hAnsi="Cambria" w:cs="Times New Roman"/>
          <w:sz w:val="24"/>
          <w:szCs w:val="24"/>
        </w:rPr>
        <w:t>L’établissement est</w:t>
      </w:r>
      <w:r w:rsidR="005920E9" w:rsidRPr="00D93BF8">
        <w:rPr>
          <w:rFonts w:ascii="Cambria" w:hAnsi="Cambria" w:cs="Times New Roman"/>
          <w:sz w:val="24"/>
          <w:szCs w:val="24"/>
        </w:rPr>
        <w:t xml:space="preserve"> </w:t>
      </w:r>
      <w:r w:rsidRPr="00D93BF8">
        <w:rPr>
          <w:rFonts w:ascii="Cambria" w:hAnsi="Cambria" w:cs="Times New Roman"/>
          <w:sz w:val="24"/>
          <w:szCs w:val="24"/>
        </w:rPr>
        <w:t xml:space="preserve">habilité à recevoir des </w:t>
      </w:r>
      <w:r w:rsidR="005920E9" w:rsidRPr="00D93BF8">
        <w:rPr>
          <w:rFonts w:ascii="Cambria" w:hAnsi="Cambria" w:cs="Times New Roman"/>
          <w:sz w:val="24"/>
          <w:szCs w:val="24"/>
        </w:rPr>
        <w:t>réside</w:t>
      </w:r>
      <w:r w:rsidRPr="00D93BF8">
        <w:rPr>
          <w:rFonts w:ascii="Cambria" w:hAnsi="Cambria" w:cs="Times New Roman"/>
          <w:sz w:val="24"/>
          <w:szCs w:val="24"/>
        </w:rPr>
        <w:t>nts bénéficiaires de l’aide sociale</w:t>
      </w:r>
      <w:r w:rsidR="00E02399">
        <w:rPr>
          <w:rFonts w:ascii="Cambria" w:hAnsi="Cambria" w:cs="Times New Roman"/>
          <w:sz w:val="24"/>
          <w:szCs w:val="24"/>
        </w:rPr>
        <w:t>, pour l’hébergement permanent</w:t>
      </w:r>
      <w:r w:rsidR="005920E9" w:rsidRPr="00D93BF8">
        <w:rPr>
          <w:rFonts w:ascii="Cambria" w:hAnsi="Cambria" w:cs="Times New Roman"/>
          <w:sz w:val="24"/>
          <w:szCs w:val="24"/>
        </w:rPr>
        <w:t xml:space="preserve">. </w:t>
      </w:r>
    </w:p>
    <w:p w:rsidR="00B65C9A" w:rsidRPr="00D93BF8" w:rsidRDefault="00B97AD3" w:rsidP="005920E9">
      <w:pPr>
        <w:jc w:val="both"/>
        <w:rPr>
          <w:rFonts w:ascii="Cambria" w:hAnsi="Cambria" w:cs="Times New Roman"/>
          <w:sz w:val="24"/>
          <w:szCs w:val="24"/>
        </w:rPr>
      </w:pPr>
      <w:r w:rsidRPr="00D93BF8">
        <w:rPr>
          <w:rFonts w:ascii="Cambria" w:hAnsi="Cambria" w:cs="Times New Roman"/>
          <w:sz w:val="24"/>
          <w:szCs w:val="24"/>
        </w:rPr>
        <w:t>L</w:t>
      </w:r>
      <w:r w:rsidR="005920E9" w:rsidRPr="00D93BF8">
        <w:rPr>
          <w:rFonts w:ascii="Cambria" w:hAnsi="Cambria" w:cs="Times New Roman"/>
          <w:sz w:val="24"/>
          <w:szCs w:val="24"/>
        </w:rPr>
        <w:t xml:space="preserve">orsque les ressources du résident </w:t>
      </w:r>
      <w:r w:rsidR="00B65C9A" w:rsidRPr="00D93BF8">
        <w:rPr>
          <w:rFonts w:ascii="Cambria" w:hAnsi="Cambria" w:cs="Times New Roman"/>
          <w:sz w:val="24"/>
          <w:szCs w:val="24"/>
        </w:rPr>
        <w:t>sont insuffisantes pour s’acquitter d</w:t>
      </w:r>
      <w:r w:rsidR="005920E9" w:rsidRPr="00D93BF8">
        <w:rPr>
          <w:rFonts w:ascii="Cambria" w:hAnsi="Cambria" w:cs="Times New Roman"/>
          <w:sz w:val="24"/>
          <w:szCs w:val="24"/>
        </w:rPr>
        <w:t xml:space="preserve">es frais de séjour, le résident, sa </w:t>
      </w:r>
      <w:r w:rsidR="00E02399">
        <w:rPr>
          <w:rFonts w:ascii="Cambria" w:hAnsi="Cambria" w:cs="Times New Roman"/>
          <w:sz w:val="24"/>
          <w:szCs w:val="24"/>
        </w:rPr>
        <w:t>famille, son représentant légal</w:t>
      </w:r>
      <w:r w:rsidR="005920E9" w:rsidRPr="00D93BF8">
        <w:rPr>
          <w:rFonts w:ascii="Cambria" w:hAnsi="Cambria" w:cs="Times New Roman"/>
          <w:sz w:val="24"/>
          <w:szCs w:val="24"/>
        </w:rPr>
        <w:t xml:space="preserve"> ou l’établissement constitue un dossier d’aide sociale </w:t>
      </w:r>
      <w:r w:rsidR="00B65C9A" w:rsidRPr="00D93BF8">
        <w:rPr>
          <w:rFonts w:ascii="Cambria" w:hAnsi="Cambria" w:cs="Times New Roman"/>
          <w:sz w:val="24"/>
          <w:szCs w:val="24"/>
        </w:rPr>
        <w:t xml:space="preserve">dossier et en assurent le suivi (renouvellement). </w:t>
      </w:r>
    </w:p>
    <w:p w:rsidR="00B65C9A" w:rsidRPr="00D93BF8" w:rsidRDefault="00B65C9A" w:rsidP="005920E9">
      <w:pPr>
        <w:jc w:val="both"/>
        <w:rPr>
          <w:rFonts w:ascii="Cambria" w:hAnsi="Cambria" w:cs="Times New Roman"/>
          <w:sz w:val="24"/>
          <w:szCs w:val="24"/>
        </w:rPr>
      </w:pPr>
      <w:r w:rsidRPr="00D93BF8">
        <w:rPr>
          <w:rFonts w:ascii="Cambria" w:hAnsi="Cambria" w:cs="Times New Roman"/>
          <w:sz w:val="24"/>
          <w:szCs w:val="24"/>
        </w:rPr>
        <w:t xml:space="preserve">Toutefois, tant que la décision de la commission d’admission à l’aide sociale n’est pas notifiée à l’établissement, le </w:t>
      </w:r>
      <w:r w:rsidR="005920E9" w:rsidRPr="00D93BF8">
        <w:rPr>
          <w:rFonts w:ascii="Cambria" w:hAnsi="Cambria" w:cs="Times New Roman"/>
          <w:sz w:val="24"/>
          <w:szCs w:val="24"/>
        </w:rPr>
        <w:t>réside</w:t>
      </w:r>
      <w:r w:rsidRPr="00D93BF8">
        <w:rPr>
          <w:rFonts w:ascii="Cambria" w:hAnsi="Cambria" w:cs="Times New Roman"/>
          <w:sz w:val="24"/>
          <w:szCs w:val="24"/>
        </w:rPr>
        <w:t>nt considéré comme « payant », sa famille ou son représentant légal devront prendre toutes les mesures utiles afin d’acquitter normalement ses dépenses d’hébergement.</w:t>
      </w:r>
    </w:p>
    <w:p w:rsidR="006C1FB8" w:rsidRDefault="00B65C9A" w:rsidP="006C1FB8">
      <w:pPr>
        <w:spacing w:after="60"/>
        <w:rPr>
          <w:rFonts w:ascii="Cambria" w:hAnsi="Cambria" w:cs="Times New Roman"/>
          <w:sz w:val="24"/>
          <w:szCs w:val="24"/>
        </w:rPr>
      </w:pPr>
      <w:r w:rsidRPr="00D93BF8">
        <w:rPr>
          <w:rFonts w:ascii="Cambria" w:hAnsi="Cambria" w:cs="Times New Roman"/>
          <w:sz w:val="24"/>
          <w:szCs w:val="24"/>
        </w:rPr>
        <w:t>Dès que l'admission à l'aide sociale est notifiée par le Président du Conseil Général du département concerné, après décision de la</w:t>
      </w:r>
      <w:r w:rsidR="005920E9" w:rsidRPr="00D93BF8">
        <w:rPr>
          <w:rFonts w:ascii="Cambria" w:hAnsi="Cambria" w:cs="Times New Roman"/>
          <w:sz w:val="24"/>
          <w:szCs w:val="24"/>
        </w:rPr>
        <w:t xml:space="preserve"> commission cantonale, le réside</w:t>
      </w:r>
      <w:r w:rsidRPr="00D93BF8">
        <w:rPr>
          <w:rFonts w:ascii="Cambria" w:hAnsi="Cambria" w:cs="Times New Roman"/>
          <w:sz w:val="24"/>
          <w:szCs w:val="24"/>
        </w:rPr>
        <w:t xml:space="preserve">nt ou son représentant légal est tenu de reverser </w:t>
      </w:r>
      <w:r w:rsidR="006C1FB8">
        <w:rPr>
          <w:rFonts w:ascii="Cambria" w:hAnsi="Cambria" w:cs="Times New Roman"/>
          <w:sz w:val="24"/>
          <w:szCs w:val="24"/>
        </w:rPr>
        <w:t>ses ressources au Département.</w:t>
      </w:r>
    </w:p>
    <w:p w:rsidR="006C1FB8" w:rsidRPr="00D93BF8" w:rsidRDefault="006C1FB8" w:rsidP="006C1FB8">
      <w:pPr>
        <w:spacing w:after="60"/>
        <w:rPr>
          <w:rFonts w:ascii="Cambria" w:hAnsi="Cambria" w:cs="Times New Roman"/>
          <w:sz w:val="24"/>
          <w:szCs w:val="24"/>
        </w:rPr>
      </w:pPr>
      <w:r>
        <w:rPr>
          <w:rFonts w:ascii="Cambria" w:hAnsi="Cambria" w:cs="Times New Roman"/>
          <w:sz w:val="24"/>
          <w:szCs w:val="24"/>
        </w:rPr>
        <w:t>A la fin de chaque trimestre, le tableau « Reversement de ressources trimestriel » établissant le montant de la participation à régler doit être envoyé au Conseil Départemental. Y sont joints tous les justificatifs relatifs aux ressources et aux charges déduites. Le tableau est établi soit par le bénéficiaire lui-même, soit par son tuteur, soit directement par l’établissement.</w:t>
      </w:r>
    </w:p>
    <w:p w:rsidR="001E1141" w:rsidRDefault="001E1141" w:rsidP="001E1141">
      <w:pPr>
        <w:spacing w:after="60" w:line="240" w:lineRule="auto"/>
        <w:ind w:left="426"/>
        <w:jc w:val="both"/>
        <w:rPr>
          <w:rFonts w:ascii="Cambria" w:hAnsi="Cambria" w:cs="Times New Roman"/>
          <w:sz w:val="20"/>
          <w:szCs w:val="24"/>
        </w:rPr>
      </w:pPr>
    </w:p>
    <w:p w:rsidR="00605131" w:rsidRPr="005560B1" w:rsidRDefault="00605131" w:rsidP="001E1141">
      <w:pPr>
        <w:spacing w:after="60" w:line="240" w:lineRule="auto"/>
        <w:ind w:left="426"/>
        <w:jc w:val="both"/>
        <w:rPr>
          <w:rFonts w:ascii="Cambria" w:hAnsi="Cambria" w:cs="Times New Roman"/>
          <w:sz w:val="20"/>
          <w:szCs w:val="24"/>
        </w:rPr>
      </w:pPr>
    </w:p>
    <w:p w:rsidR="009B44EE" w:rsidRDefault="00E02399" w:rsidP="00E02399">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10</w:t>
      </w:r>
      <w:r w:rsidR="009B44EE" w:rsidRPr="00E02399">
        <w:rPr>
          <w:rFonts w:eastAsiaTheme="minorEastAsia"/>
          <w:b/>
          <w:color w:val="800000"/>
          <w:sz w:val="24"/>
          <w:szCs w:val="24"/>
          <w:lang w:eastAsia="fr-FR"/>
        </w:rPr>
        <w:t>.</w:t>
      </w:r>
      <w:r w:rsidR="00B65C9A" w:rsidRPr="00E02399">
        <w:rPr>
          <w:rFonts w:eastAsiaTheme="minorEastAsia"/>
          <w:b/>
          <w:color w:val="800000"/>
          <w:sz w:val="24"/>
          <w:szCs w:val="24"/>
          <w:lang w:eastAsia="fr-FR"/>
        </w:rPr>
        <w:t>3.4</w:t>
      </w:r>
      <w:r w:rsidR="009B44EE" w:rsidRPr="00E02399">
        <w:rPr>
          <w:rFonts w:eastAsiaTheme="minorEastAsia"/>
          <w:b/>
          <w:color w:val="800000"/>
          <w:sz w:val="24"/>
          <w:szCs w:val="24"/>
          <w:lang w:eastAsia="fr-FR"/>
        </w:rPr>
        <w:t xml:space="preserve"> Facturation</w:t>
      </w:r>
    </w:p>
    <w:p w:rsidR="00E02399" w:rsidRPr="00E02399" w:rsidRDefault="00E02399" w:rsidP="00E02399">
      <w:pPr>
        <w:spacing w:after="0" w:line="240" w:lineRule="auto"/>
        <w:jc w:val="both"/>
        <w:rPr>
          <w:rFonts w:eastAsiaTheme="minorEastAsia"/>
          <w:color w:val="800000"/>
          <w:sz w:val="20"/>
          <w:szCs w:val="24"/>
          <w:lang w:eastAsia="fr-FR"/>
        </w:rPr>
      </w:pPr>
    </w:p>
    <w:p w:rsidR="00E077F0" w:rsidRPr="00D93BF8" w:rsidRDefault="009B44EE" w:rsidP="009B44EE">
      <w:pPr>
        <w:jc w:val="both"/>
        <w:rPr>
          <w:rFonts w:ascii="Cambria" w:hAnsi="Cambria" w:cs="Times New Roman"/>
          <w:sz w:val="24"/>
          <w:szCs w:val="24"/>
        </w:rPr>
      </w:pPr>
      <w:r w:rsidRPr="00D93BF8">
        <w:rPr>
          <w:rFonts w:ascii="Cambria" w:hAnsi="Cambria" w:cs="Times New Roman"/>
          <w:sz w:val="24"/>
          <w:szCs w:val="24"/>
        </w:rPr>
        <w:t>La facturation mensuelle est éditée en début de mois ; un paiement est à effectuer au 15 du mois</w:t>
      </w:r>
      <w:r w:rsidR="00E077F0" w:rsidRPr="00D93BF8">
        <w:rPr>
          <w:rFonts w:ascii="Cambria" w:hAnsi="Cambria" w:cs="Times New Roman"/>
          <w:sz w:val="24"/>
          <w:szCs w:val="24"/>
        </w:rPr>
        <w:t xml:space="preserve"> (terme à échoir)</w:t>
      </w:r>
      <w:r w:rsidRPr="00D93BF8">
        <w:rPr>
          <w:rFonts w:ascii="Cambria" w:hAnsi="Cambria" w:cs="Times New Roman"/>
          <w:sz w:val="24"/>
          <w:szCs w:val="24"/>
        </w:rPr>
        <w:t xml:space="preserve">. </w:t>
      </w:r>
      <w:r w:rsidR="00E077F0" w:rsidRPr="00D93BF8">
        <w:rPr>
          <w:rFonts w:ascii="Cambria" w:hAnsi="Cambria" w:cs="Times New Roman"/>
          <w:sz w:val="24"/>
          <w:szCs w:val="24"/>
        </w:rPr>
        <w:t xml:space="preserve">Le premier mois est facturé au prorata du temps, si le contrat est conclu en cours de mois. </w:t>
      </w:r>
    </w:p>
    <w:p w:rsidR="009B44EE" w:rsidRPr="00D93BF8" w:rsidRDefault="009B44EE" w:rsidP="009B44EE">
      <w:pPr>
        <w:jc w:val="both"/>
        <w:rPr>
          <w:rFonts w:ascii="Cambria" w:hAnsi="Cambria" w:cs="Times New Roman"/>
          <w:sz w:val="24"/>
          <w:szCs w:val="24"/>
        </w:rPr>
      </w:pPr>
      <w:r w:rsidRPr="00D93BF8">
        <w:rPr>
          <w:rFonts w:ascii="Cambria" w:hAnsi="Cambria" w:cs="Times New Roman"/>
          <w:sz w:val="24"/>
          <w:szCs w:val="24"/>
        </w:rPr>
        <w:t>En cas de non-paiement, l’établissement se réserve la possibilité de se retourner contre le cautionnaire.</w:t>
      </w:r>
    </w:p>
    <w:p w:rsidR="009B44EE" w:rsidRPr="00D93BF8" w:rsidRDefault="009B44EE" w:rsidP="009B44EE">
      <w:pPr>
        <w:spacing w:after="0"/>
        <w:jc w:val="both"/>
        <w:rPr>
          <w:rFonts w:ascii="Cambria" w:hAnsi="Cambria" w:cs="Times New Roman"/>
          <w:sz w:val="24"/>
          <w:szCs w:val="24"/>
        </w:rPr>
      </w:pPr>
      <w:r w:rsidRPr="00D93BF8">
        <w:rPr>
          <w:rFonts w:ascii="Cambria" w:hAnsi="Cambria" w:cs="Times New Roman"/>
          <w:sz w:val="24"/>
          <w:szCs w:val="24"/>
        </w:rPr>
        <w:lastRenderedPageBreak/>
        <w:t>Pour les bénéficiaires de l’</w:t>
      </w:r>
      <w:r w:rsidR="006675DA" w:rsidRPr="00D93BF8">
        <w:rPr>
          <w:rFonts w:ascii="Cambria" w:hAnsi="Cambria" w:cs="Times New Roman"/>
          <w:sz w:val="24"/>
          <w:szCs w:val="24"/>
        </w:rPr>
        <w:t>A</w:t>
      </w:r>
      <w:r w:rsidRPr="00D93BF8">
        <w:rPr>
          <w:rFonts w:ascii="Cambria" w:hAnsi="Cambria" w:cs="Times New Roman"/>
          <w:sz w:val="24"/>
          <w:szCs w:val="24"/>
        </w:rPr>
        <w:t xml:space="preserve">ide </w:t>
      </w:r>
      <w:r w:rsidR="006675DA" w:rsidRPr="00D93BF8">
        <w:rPr>
          <w:rFonts w:ascii="Cambria" w:hAnsi="Cambria" w:cs="Times New Roman"/>
          <w:sz w:val="24"/>
          <w:szCs w:val="24"/>
        </w:rPr>
        <w:t>S</w:t>
      </w:r>
      <w:r w:rsidRPr="00D93BF8">
        <w:rPr>
          <w:rFonts w:ascii="Cambria" w:hAnsi="Cambria" w:cs="Times New Roman"/>
          <w:sz w:val="24"/>
          <w:szCs w:val="24"/>
        </w:rPr>
        <w:t xml:space="preserve">ociale, la facturation se fait </w:t>
      </w:r>
      <w:r w:rsidR="00E5565F">
        <w:rPr>
          <w:rFonts w:ascii="Cambria" w:hAnsi="Cambria" w:cs="Times New Roman"/>
          <w:sz w:val="24"/>
          <w:szCs w:val="24"/>
        </w:rPr>
        <w:t>mensuellement</w:t>
      </w:r>
      <w:r w:rsidRPr="00D93BF8">
        <w:rPr>
          <w:rFonts w:ascii="Cambria" w:hAnsi="Cambria" w:cs="Times New Roman"/>
          <w:sz w:val="24"/>
          <w:szCs w:val="24"/>
        </w:rPr>
        <w:t xml:space="preserve"> auprès du Conseil Départemental.</w:t>
      </w:r>
    </w:p>
    <w:p w:rsidR="00AC0936" w:rsidRPr="005560B1" w:rsidRDefault="00AC0936" w:rsidP="009B44EE">
      <w:pPr>
        <w:spacing w:after="0"/>
        <w:jc w:val="both"/>
        <w:rPr>
          <w:rFonts w:ascii="Cambria" w:hAnsi="Cambria" w:cs="Times New Roman"/>
          <w:sz w:val="20"/>
          <w:szCs w:val="24"/>
        </w:rPr>
      </w:pPr>
    </w:p>
    <w:p w:rsidR="00AC0936" w:rsidRDefault="00AC0936" w:rsidP="005560B1">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En cas de </w:t>
      </w:r>
      <w:r w:rsidR="00D320D8" w:rsidRPr="00D93BF8">
        <w:rPr>
          <w:rFonts w:ascii="Cambria" w:hAnsi="Cambria" w:cs="Times New Roman"/>
          <w:sz w:val="24"/>
          <w:szCs w:val="24"/>
        </w:rPr>
        <w:t>non-paiement</w:t>
      </w:r>
      <w:r w:rsidRPr="00D93BF8">
        <w:rPr>
          <w:rFonts w:ascii="Cambria" w:hAnsi="Cambria" w:cs="Times New Roman"/>
          <w:sz w:val="24"/>
          <w:szCs w:val="24"/>
        </w:rPr>
        <w:t>, le résident s’expose à une exclusion de l’ét</w:t>
      </w:r>
      <w:r w:rsidR="00D320D8" w:rsidRPr="00D93BF8">
        <w:rPr>
          <w:rFonts w:ascii="Cambria" w:hAnsi="Cambria" w:cs="Times New Roman"/>
          <w:sz w:val="24"/>
          <w:szCs w:val="24"/>
        </w:rPr>
        <w:t>abli</w:t>
      </w:r>
      <w:r w:rsidRPr="00D93BF8">
        <w:rPr>
          <w:rFonts w:ascii="Cambria" w:hAnsi="Cambria" w:cs="Times New Roman"/>
          <w:sz w:val="24"/>
          <w:szCs w:val="24"/>
        </w:rPr>
        <w:t>s</w:t>
      </w:r>
      <w:r w:rsidR="00D320D8" w:rsidRPr="00D93BF8">
        <w:rPr>
          <w:rFonts w:ascii="Cambria" w:hAnsi="Cambria" w:cs="Times New Roman"/>
          <w:sz w:val="24"/>
          <w:szCs w:val="24"/>
        </w:rPr>
        <w:t>sement</w:t>
      </w:r>
      <w:r w:rsidRPr="00D93BF8">
        <w:rPr>
          <w:rFonts w:ascii="Cambria" w:hAnsi="Cambria" w:cs="Times New Roman"/>
          <w:sz w:val="24"/>
          <w:szCs w:val="24"/>
        </w:rPr>
        <w:t xml:space="preserve"> </w:t>
      </w:r>
      <w:r w:rsidR="00147A40" w:rsidRPr="00D93BF8">
        <w:rPr>
          <w:rFonts w:ascii="Cambria" w:hAnsi="Cambria" w:cs="Times New Roman"/>
          <w:sz w:val="24"/>
          <w:szCs w:val="24"/>
        </w:rPr>
        <w:t xml:space="preserve">(cf. article </w:t>
      </w:r>
      <w:r w:rsidR="005560B1">
        <w:rPr>
          <w:rFonts w:ascii="Cambria" w:hAnsi="Cambria" w:cs="Times New Roman"/>
          <w:sz w:val="24"/>
          <w:szCs w:val="24"/>
        </w:rPr>
        <w:t>11</w:t>
      </w:r>
      <w:r w:rsidR="00147A40" w:rsidRPr="00D93BF8">
        <w:rPr>
          <w:rFonts w:ascii="Cambria" w:hAnsi="Cambria" w:cs="Times New Roman"/>
          <w:sz w:val="24"/>
          <w:szCs w:val="24"/>
        </w:rPr>
        <w:t>.</w:t>
      </w:r>
      <w:r w:rsidR="00D320D8" w:rsidRPr="00D93BF8">
        <w:rPr>
          <w:rFonts w:ascii="Cambria" w:hAnsi="Cambria" w:cs="Times New Roman"/>
          <w:sz w:val="24"/>
          <w:szCs w:val="24"/>
        </w:rPr>
        <w:t>2.1</w:t>
      </w:r>
      <w:r w:rsidRPr="00D93BF8">
        <w:rPr>
          <w:rFonts w:ascii="Cambria" w:hAnsi="Cambria" w:cs="Times New Roman"/>
          <w:sz w:val="24"/>
          <w:szCs w:val="24"/>
        </w:rPr>
        <w:t>)</w:t>
      </w:r>
    </w:p>
    <w:p w:rsidR="005560B1" w:rsidRDefault="005560B1" w:rsidP="005560B1">
      <w:pPr>
        <w:spacing w:after="0" w:line="240" w:lineRule="auto"/>
        <w:jc w:val="both"/>
        <w:rPr>
          <w:rFonts w:ascii="Cambria" w:hAnsi="Cambria" w:cs="Times New Roman"/>
          <w:sz w:val="20"/>
          <w:szCs w:val="24"/>
        </w:rPr>
      </w:pPr>
    </w:p>
    <w:p w:rsidR="00605131" w:rsidRPr="005560B1" w:rsidRDefault="00605131" w:rsidP="005560B1">
      <w:pPr>
        <w:spacing w:after="0" w:line="240" w:lineRule="auto"/>
        <w:jc w:val="both"/>
        <w:rPr>
          <w:rFonts w:ascii="Cambria" w:hAnsi="Cambria" w:cs="Times New Roman"/>
          <w:sz w:val="20"/>
          <w:szCs w:val="24"/>
        </w:rPr>
      </w:pPr>
    </w:p>
    <w:p w:rsidR="009B44EE" w:rsidRDefault="00E5565F" w:rsidP="005560B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10</w:t>
      </w:r>
      <w:r w:rsidR="00B65C9A" w:rsidRPr="00E5565F">
        <w:rPr>
          <w:rFonts w:eastAsiaTheme="minorEastAsia"/>
          <w:b/>
          <w:color w:val="800000"/>
          <w:sz w:val="24"/>
          <w:szCs w:val="24"/>
          <w:lang w:eastAsia="fr-FR"/>
        </w:rPr>
        <w:t>.3.5</w:t>
      </w:r>
      <w:r w:rsidR="009B44EE" w:rsidRPr="00E5565F">
        <w:rPr>
          <w:rFonts w:eastAsiaTheme="minorEastAsia"/>
          <w:b/>
          <w:color w:val="800000"/>
          <w:sz w:val="24"/>
          <w:szCs w:val="24"/>
          <w:lang w:eastAsia="fr-FR"/>
        </w:rPr>
        <w:t xml:space="preserve"> Conditions particulières de facturation</w:t>
      </w:r>
    </w:p>
    <w:p w:rsidR="00E5565F" w:rsidRPr="00E5565F" w:rsidRDefault="00E5565F" w:rsidP="005560B1">
      <w:pPr>
        <w:spacing w:after="0" w:line="240" w:lineRule="auto"/>
        <w:jc w:val="both"/>
        <w:rPr>
          <w:rFonts w:eastAsiaTheme="minorEastAsia"/>
          <w:color w:val="800000"/>
          <w:sz w:val="20"/>
          <w:szCs w:val="24"/>
          <w:lang w:eastAsia="fr-FR"/>
        </w:rPr>
      </w:pPr>
    </w:p>
    <w:p w:rsidR="009B44EE" w:rsidRDefault="00E907DA" w:rsidP="005560B1">
      <w:pPr>
        <w:spacing w:after="0" w:line="240" w:lineRule="auto"/>
        <w:ind w:firstLine="567"/>
        <w:jc w:val="both"/>
        <w:rPr>
          <w:rFonts w:eastAsiaTheme="minorEastAsia"/>
          <w:b/>
          <w:color w:val="800000"/>
          <w:sz w:val="24"/>
          <w:szCs w:val="24"/>
          <w:lang w:eastAsia="fr-FR"/>
        </w:rPr>
      </w:pPr>
      <w:r>
        <w:rPr>
          <w:rFonts w:eastAsiaTheme="minorEastAsia"/>
          <w:b/>
          <w:color w:val="800000"/>
          <w:sz w:val="24"/>
          <w:szCs w:val="24"/>
          <w:lang w:eastAsia="fr-FR"/>
        </w:rPr>
        <w:t>10</w:t>
      </w:r>
      <w:r w:rsidR="001E1141" w:rsidRPr="00E5565F">
        <w:rPr>
          <w:rFonts w:eastAsiaTheme="minorEastAsia"/>
          <w:b/>
          <w:color w:val="800000"/>
          <w:sz w:val="24"/>
          <w:szCs w:val="24"/>
          <w:lang w:eastAsia="fr-FR"/>
        </w:rPr>
        <w:t>.3.5</w:t>
      </w:r>
      <w:r w:rsidR="009B44EE" w:rsidRPr="00E5565F">
        <w:rPr>
          <w:rFonts w:eastAsiaTheme="minorEastAsia"/>
          <w:b/>
          <w:color w:val="800000"/>
          <w:sz w:val="24"/>
          <w:szCs w:val="24"/>
          <w:lang w:eastAsia="fr-FR"/>
        </w:rPr>
        <w:t>.1 Absence pour convenances personnelles</w:t>
      </w:r>
    </w:p>
    <w:p w:rsidR="005560B1" w:rsidRPr="005560B1" w:rsidRDefault="005560B1" w:rsidP="005560B1">
      <w:pPr>
        <w:spacing w:after="0" w:line="240" w:lineRule="auto"/>
        <w:ind w:firstLine="567"/>
        <w:jc w:val="both"/>
        <w:rPr>
          <w:rFonts w:eastAsiaTheme="minorEastAsia"/>
          <w:b/>
          <w:color w:val="800000"/>
          <w:sz w:val="20"/>
          <w:szCs w:val="24"/>
          <w:lang w:eastAsia="fr-FR"/>
        </w:rPr>
      </w:pPr>
    </w:p>
    <w:p w:rsidR="008A1563" w:rsidRPr="00D93BF8" w:rsidRDefault="00AC0936" w:rsidP="005560B1">
      <w:pPr>
        <w:spacing w:after="0" w:line="240" w:lineRule="auto"/>
        <w:jc w:val="both"/>
        <w:rPr>
          <w:rFonts w:ascii="Cambria" w:hAnsi="Cambria" w:cs="Times New Roman"/>
          <w:sz w:val="24"/>
          <w:szCs w:val="24"/>
        </w:rPr>
      </w:pPr>
      <w:r w:rsidRPr="00D93BF8">
        <w:rPr>
          <w:rFonts w:ascii="Cambria" w:hAnsi="Cambria" w:cs="Times New Roman"/>
          <w:sz w:val="24"/>
          <w:szCs w:val="24"/>
        </w:rPr>
        <w:t>Le résident peut s’absenter en toute libe</w:t>
      </w:r>
      <w:r w:rsidR="001E1141" w:rsidRPr="00D93BF8">
        <w:rPr>
          <w:rFonts w:ascii="Cambria" w:hAnsi="Cambria" w:cs="Times New Roman"/>
          <w:sz w:val="24"/>
          <w:szCs w:val="24"/>
        </w:rPr>
        <w:t>rté p</w:t>
      </w:r>
      <w:r w:rsidR="008A2DF8" w:rsidRPr="00D93BF8">
        <w:rPr>
          <w:rFonts w:ascii="Cambria" w:hAnsi="Cambria" w:cs="Times New Roman"/>
          <w:sz w:val="24"/>
          <w:szCs w:val="24"/>
        </w:rPr>
        <w:t xml:space="preserve">our convenance personnelle. </w:t>
      </w:r>
    </w:p>
    <w:p w:rsidR="00F36AD5" w:rsidRPr="00D93BF8" w:rsidRDefault="00F36AD5" w:rsidP="005560B1">
      <w:pPr>
        <w:spacing w:after="0" w:line="240" w:lineRule="auto"/>
        <w:jc w:val="both"/>
        <w:rPr>
          <w:rFonts w:ascii="Cambria" w:hAnsi="Cambria" w:cs="Times New Roman"/>
          <w:sz w:val="24"/>
          <w:szCs w:val="24"/>
        </w:rPr>
      </w:pPr>
      <w:r w:rsidRPr="00D93BF8">
        <w:rPr>
          <w:rFonts w:ascii="Cambria" w:hAnsi="Cambria" w:cs="Times New Roman"/>
          <w:sz w:val="24"/>
          <w:szCs w:val="24"/>
        </w:rPr>
        <w:t>Le résident en infor</w:t>
      </w:r>
      <w:r w:rsidR="008A1563" w:rsidRPr="00D93BF8">
        <w:rPr>
          <w:rFonts w:ascii="Cambria" w:hAnsi="Cambria" w:cs="Times New Roman"/>
          <w:sz w:val="24"/>
          <w:szCs w:val="24"/>
        </w:rPr>
        <w:t xml:space="preserve">me l’établissement </w:t>
      </w:r>
      <w:r w:rsidR="001E1141" w:rsidRPr="00D93BF8">
        <w:rPr>
          <w:rFonts w:ascii="Cambria" w:hAnsi="Cambria" w:cs="Times New Roman"/>
          <w:sz w:val="24"/>
          <w:szCs w:val="24"/>
        </w:rPr>
        <w:t xml:space="preserve">au moins  </w:t>
      </w:r>
      <w:r w:rsidR="00B97AD3" w:rsidRPr="00D93BF8">
        <w:rPr>
          <w:rFonts w:ascii="Cambria" w:hAnsi="Cambria" w:cs="Times New Roman"/>
          <w:sz w:val="24"/>
          <w:szCs w:val="24"/>
        </w:rPr>
        <w:t>48</w:t>
      </w:r>
      <w:r w:rsidR="001E1141" w:rsidRPr="00D93BF8">
        <w:rPr>
          <w:rFonts w:ascii="Cambria" w:hAnsi="Cambria" w:cs="Times New Roman"/>
          <w:sz w:val="24"/>
          <w:szCs w:val="24"/>
        </w:rPr>
        <w:t xml:space="preserve"> Heures </w:t>
      </w:r>
      <w:r w:rsidR="008A1563" w:rsidRPr="00D93BF8">
        <w:rPr>
          <w:rFonts w:ascii="Cambria" w:hAnsi="Cambria" w:cs="Times New Roman"/>
          <w:sz w:val="24"/>
          <w:szCs w:val="24"/>
        </w:rPr>
        <w:t xml:space="preserve"> à l’avance. </w:t>
      </w:r>
    </w:p>
    <w:p w:rsidR="008A1563" w:rsidRDefault="008A1563" w:rsidP="005560B1">
      <w:pPr>
        <w:spacing w:after="0" w:line="240" w:lineRule="auto"/>
        <w:jc w:val="both"/>
        <w:rPr>
          <w:rFonts w:ascii="Cambria" w:hAnsi="Cambria" w:cs="Times New Roman"/>
          <w:sz w:val="24"/>
          <w:szCs w:val="24"/>
        </w:rPr>
      </w:pPr>
      <w:r w:rsidRPr="00D93BF8">
        <w:rPr>
          <w:rFonts w:ascii="Cambria" w:hAnsi="Cambria" w:cs="Times New Roman"/>
          <w:sz w:val="24"/>
          <w:szCs w:val="24"/>
        </w:rPr>
        <w:t>La chambre reste inoccupée et réservée jusqu’au retour du résident.</w:t>
      </w:r>
    </w:p>
    <w:p w:rsidR="005560B1" w:rsidRPr="005560B1" w:rsidRDefault="005560B1" w:rsidP="005560B1">
      <w:pPr>
        <w:spacing w:after="0" w:line="240" w:lineRule="auto"/>
        <w:jc w:val="both"/>
        <w:rPr>
          <w:rFonts w:ascii="Cambria" w:hAnsi="Cambria" w:cs="Times New Roman"/>
          <w:sz w:val="20"/>
          <w:szCs w:val="24"/>
        </w:rPr>
      </w:pPr>
    </w:p>
    <w:p w:rsidR="008A1563" w:rsidRDefault="008A1563" w:rsidP="005560B1">
      <w:pPr>
        <w:spacing w:after="0" w:line="240" w:lineRule="auto"/>
        <w:jc w:val="both"/>
        <w:rPr>
          <w:rFonts w:ascii="Cambria" w:hAnsi="Cambria" w:cs="Times New Roman"/>
          <w:sz w:val="24"/>
          <w:szCs w:val="24"/>
        </w:rPr>
      </w:pPr>
      <w:r w:rsidRPr="00D93BF8">
        <w:rPr>
          <w:rFonts w:ascii="Cambria" w:hAnsi="Cambria" w:cs="Times New Roman"/>
          <w:sz w:val="24"/>
          <w:szCs w:val="24"/>
        </w:rPr>
        <w:t>Sous réserve de r</w:t>
      </w:r>
      <w:r w:rsidR="00C95292">
        <w:rPr>
          <w:rFonts w:ascii="Cambria" w:hAnsi="Cambria" w:cs="Times New Roman"/>
          <w:sz w:val="24"/>
          <w:szCs w:val="24"/>
        </w:rPr>
        <w:t>especter le délai de prévenance :</w:t>
      </w:r>
      <w:r w:rsidRPr="00D93BF8">
        <w:rPr>
          <w:rFonts w:ascii="Cambria" w:hAnsi="Cambria" w:cs="Times New Roman"/>
          <w:sz w:val="24"/>
          <w:szCs w:val="24"/>
        </w:rPr>
        <w:t xml:space="preserve"> </w:t>
      </w:r>
    </w:p>
    <w:p w:rsidR="005560B1" w:rsidRPr="005560B1" w:rsidRDefault="005560B1" w:rsidP="005560B1">
      <w:pPr>
        <w:spacing w:after="0" w:line="240" w:lineRule="auto"/>
        <w:jc w:val="both"/>
        <w:rPr>
          <w:rFonts w:ascii="Cambria" w:hAnsi="Cambria" w:cs="Times New Roman"/>
          <w:sz w:val="20"/>
          <w:szCs w:val="24"/>
        </w:rPr>
      </w:pPr>
    </w:p>
    <w:p w:rsidR="008A1563" w:rsidRDefault="008A1563" w:rsidP="005560B1">
      <w:pPr>
        <w:pStyle w:val="Paragraphedeliste"/>
        <w:numPr>
          <w:ilvl w:val="0"/>
          <w:numId w:val="4"/>
        </w:numPr>
        <w:spacing w:after="0" w:line="240" w:lineRule="auto"/>
        <w:jc w:val="both"/>
        <w:rPr>
          <w:rFonts w:ascii="Cambria" w:hAnsi="Cambria" w:cs="Times New Roman"/>
          <w:sz w:val="24"/>
          <w:szCs w:val="24"/>
        </w:rPr>
      </w:pPr>
      <w:r w:rsidRPr="00660F85">
        <w:rPr>
          <w:rFonts w:ascii="Cambria" w:hAnsi="Cambria" w:cs="Times New Roman"/>
          <w:sz w:val="24"/>
          <w:szCs w:val="24"/>
        </w:rPr>
        <w:t>Pour les bénéficiaires de l’aide sociale</w:t>
      </w:r>
      <w:r w:rsidR="00052FB1" w:rsidRPr="00660F85">
        <w:rPr>
          <w:rFonts w:ascii="Cambria" w:hAnsi="Cambria" w:cs="Times New Roman"/>
          <w:sz w:val="24"/>
          <w:szCs w:val="24"/>
        </w:rPr>
        <w:t xml:space="preserve"> : </w:t>
      </w:r>
    </w:p>
    <w:p w:rsidR="00CB1A4A" w:rsidRDefault="00CB1A4A" w:rsidP="00CB1A4A">
      <w:pPr>
        <w:spacing w:after="0" w:line="240" w:lineRule="auto"/>
        <w:ind w:left="1134"/>
        <w:jc w:val="both"/>
        <w:rPr>
          <w:rFonts w:ascii="Cambria" w:hAnsi="Cambria" w:cs="Times New Roman"/>
          <w:sz w:val="24"/>
          <w:szCs w:val="24"/>
        </w:rPr>
      </w:pPr>
      <w:r>
        <w:rPr>
          <w:rFonts w:ascii="Cambria" w:hAnsi="Cambria" w:cs="Times New Roman"/>
          <w:sz w:val="24"/>
          <w:szCs w:val="24"/>
        </w:rPr>
        <w:t>-</w:t>
      </w:r>
      <w:r w:rsidRPr="00CB1A4A">
        <w:rPr>
          <w:rFonts w:ascii="Cambria" w:hAnsi="Cambria" w:cs="Times New Roman"/>
          <w:sz w:val="24"/>
          <w:szCs w:val="24"/>
        </w:rPr>
        <w:t xml:space="preserve">72 heures : </w:t>
      </w:r>
      <w:r>
        <w:rPr>
          <w:rFonts w:ascii="Cambria" w:hAnsi="Cambria" w:cs="Times New Roman"/>
          <w:sz w:val="24"/>
          <w:szCs w:val="24"/>
        </w:rPr>
        <w:t>facturation normale</w:t>
      </w:r>
    </w:p>
    <w:p w:rsidR="00CB1A4A" w:rsidRPr="00CB1A4A" w:rsidRDefault="00CB1A4A" w:rsidP="00CB1A4A">
      <w:pPr>
        <w:spacing w:after="0" w:line="240" w:lineRule="auto"/>
        <w:ind w:left="1134"/>
        <w:jc w:val="both"/>
        <w:rPr>
          <w:rFonts w:ascii="Cambria" w:hAnsi="Cambria" w:cs="Times New Roman"/>
          <w:sz w:val="24"/>
          <w:szCs w:val="24"/>
        </w:rPr>
      </w:pPr>
      <w:r>
        <w:rPr>
          <w:rFonts w:ascii="Cambria" w:hAnsi="Cambria" w:cs="Times New Roman"/>
          <w:sz w:val="24"/>
          <w:szCs w:val="24"/>
        </w:rPr>
        <w:t xml:space="preserve">+72 heures : pas de facturation, </w:t>
      </w:r>
    </w:p>
    <w:p w:rsidR="00052FB1" w:rsidRPr="00052FB1" w:rsidRDefault="00052FB1" w:rsidP="005560B1">
      <w:pPr>
        <w:pStyle w:val="Paragraphedeliste"/>
        <w:spacing w:after="0" w:line="240" w:lineRule="auto"/>
        <w:jc w:val="both"/>
        <w:rPr>
          <w:rFonts w:ascii="Cambria" w:hAnsi="Cambria" w:cs="Times New Roman"/>
          <w:sz w:val="20"/>
          <w:szCs w:val="24"/>
        </w:rPr>
      </w:pPr>
    </w:p>
    <w:p w:rsidR="008E4276" w:rsidRDefault="008A1563" w:rsidP="005560B1">
      <w:pPr>
        <w:pStyle w:val="Paragraphedeliste"/>
        <w:numPr>
          <w:ilvl w:val="0"/>
          <w:numId w:val="4"/>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Pour les non bénéficiaires de l’aide sociale ou, en cas de silence du règlement départemental d’aide sociale, </w:t>
      </w:r>
      <w:r w:rsidR="008E4276" w:rsidRPr="00D93BF8">
        <w:rPr>
          <w:rFonts w:ascii="Cambria" w:hAnsi="Cambria" w:cs="Times New Roman"/>
          <w:sz w:val="24"/>
          <w:szCs w:val="24"/>
        </w:rPr>
        <w:t xml:space="preserve">d’un montant de </w:t>
      </w:r>
      <w:r w:rsidR="00052FB1">
        <w:rPr>
          <w:rFonts w:ascii="Cambria" w:hAnsi="Cambria" w:cs="Times New Roman"/>
          <w:sz w:val="24"/>
          <w:szCs w:val="24"/>
        </w:rPr>
        <w:t>4 €</w:t>
      </w:r>
      <w:r w:rsidR="00C95292">
        <w:rPr>
          <w:rFonts w:ascii="Cambria" w:hAnsi="Cambria" w:cs="Times New Roman"/>
          <w:sz w:val="24"/>
          <w:szCs w:val="24"/>
        </w:rPr>
        <w:t>, dans la limite de cinq semaines par an</w:t>
      </w:r>
      <w:r w:rsidR="00490299" w:rsidRPr="00D93BF8">
        <w:rPr>
          <w:rFonts w:ascii="Cambria" w:hAnsi="Cambria" w:cs="Times New Roman"/>
          <w:i/>
          <w:sz w:val="24"/>
          <w:szCs w:val="24"/>
        </w:rPr>
        <w:t>.</w:t>
      </w:r>
      <w:r w:rsidR="00490299" w:rsidRPr="00D93BF8">
        <w:rPr>
          <w:rFonts w:ascii="Cambria" w:hAnsi="Cambria" w:cs="Times New Roman"/>
          <w:sz w:val="24"/>
          <w:szCs w:val="24"/>
        </w:rPr>
        <w:t xml:space="preserve"> </w:t>
      </w:r>
    </w:p>
    <w:p w:rsidR="008A1563" w:rsidRDefault="008E4276" w:rsidP="00C95292">
      <w:pPr>
        <w:spacing w:after="0" w:line="240" w:lineRule="auto"/>
        <w:ind w:firstLine="709"/>
        <w:jc w:val="both"/>
        <w:rPr>
          <w:rFonts w:ascii="Cambria" w:hAnsi="Cambria" w:cs="Times New Roman"/>
          <w:sz w:val="24"/>
          <w:szCs w:val="24"/>
        </w:rPr>
      </w:pPr>
      <w:r w:rsidRPr="00D93BF8">
        <w:rPr>
          <w:rFonts w:ascii="Cambria" w:hAnsi="Cambria" w:cs="Times New Roman"/>
          <w:sz w:val="24"/>
          <w:szCs w:val="24"/>
        </w:rPr>
        <w:t>C</w:t>
      </w:r>
      <w:r w:rsidR="00490299" w:rsidRPr="00D93BF8">
        <w:rPr>
          <w:rFonts w:ascii="Cambria" w:hAnsi="Cambria" w:cs="Times New Roman"/>
          <w:sz w:val="24"/>
          <w:szCs w:val="24"/>
        </w:rPr>
        <w:t xml:space="preserve">es minorations interviennent </w:t>
      </w:r>
      <w:r w:rsidR="008A1563" w:rsidRPr="00D93BF8">
        <w:rPr>
          <w:rFonts w:ascii="Cambria" w:hAnsi="Cambria" w:cs="Times New Roman"/>
          <w:sz w:val="24"/>
          <w:szCs w:val="24"/>
        </w:rPr>
        <w:t>à partir de 72 heures d’</w:t>
      </w:r>
      <w:r w:rsidR="00C457A0" w:rsidRPr="00D93BF8">
        <w:rPr>
          <w:rFonts w:ascii="Cambria" w:hAnsi="Cambria" w:cs="Times New Roman"/>
          <w:sz w:val="24"/>
          <w:szCs w:val="24"/>
        </w:rPr>
        <w:t>absence.</w:t>
      </w:r>
    </w:p>
    <w:p w:rsidR="00052FB1" w:rsidRPr="00052FB1" w:rsidRDefault="00052FB1" w:rsidP="005560B1">
      <w:pPr>
        <w:spacing w:after="0" w:line="240" w:lineRule="auto"/>
        <w:jc w:val="both"/>
        <w:rPr>
          <w:rFonts w:ascii="Cambria" w:hAnsi="Cambria" w:cs="Times New Roman"/>
          <w:sz w:val="20"/>
          <w:szCs w:val="24"/>
        </w:rPr>
      </w:pPr>
    </w:p>
    <w:p w:rsidR="00D64104" w:rsidRDefault="008A1563" w:rsidP="005560B1">
      <w:pPr>
        <w:spacing w:after="0" w:line="240" w:lineRule="auto"/>
        <w:jc w:val="both"/>
        <w:rPr>
          <w:rFonts w:ascii="Cambria" w:hAnsi="Cambria" w:cs="Times New Roman"/>
          <w:sz w:val="24"/>
          <w:szCs w:val="24"/>
        </w:rPr>
      </w:pPr>
      <w:r w:rsidRPr="00D93BF8">
        <w:rPr>
          <w:rFonts w:ascii="Cambria" w:hAnsi="Cambria" w:cs="Times New Roman"/>
          <w:sz w:val="24"/>
          <w:szCs w:val="24"/>
        </w:rPr>
        <w:t>A</w:t>
      </w:r>
      <w:r w:rsidR="00C457A0" w:rsidRPr="00D93BF8">
        <w:rPr>
          <w:rFonts w:ascii="Cambria" w:hAnsi="Cambria" w:cs="Times New Roman"/>
          <w:sz w:val="24"/>
          <w:szCs w:val="24"/>
        </w:rPr>
        <w:t xml:space="preserve"> partir de 5 semaines d’abse</w:t>
      </w:r>
      <w:r w:rsidR="00D64104" w:rsidRPr="00D93BF8">
        <w:rPr>
          <w:rFonts w:ascii="Cambria" w:hAnsi="Cambria" w:cs="Times New Roman"/>
          <w:sz w:val="24"/>
          <w:szCs w:val="24"/>
        </w:rPr>
        <w:t>nce, le plein tarif est rétabli sauf dans l’hypothèse où le résident accepte que la chambre soit occupée pendant son absence. Une autorisation expres</w:t>
      </w:r>
      <w:r w:rsidR="00052FB1">
        <w:rPr>
          <w:rFonts w:ascii="Cambria" w:hAnsi="Cambria" w:cs="Times New Roman"/>
          <w:sz w:val="24"/>
          <w:szCs w:val="24"/>
        </w:rPr>
        <w:t>se est alors requise (annexe n°</w:t>
      </w:r>
      <w:r w:rsidR="00C95292">
        <w:rPr>
          <w:rFonts w:ascii="Cambria" w:hAnsi="Cambria" w:cs="Times New Roman"/>
          <w:sz w:val="24"/>
          <w:szCs w:val="24"/>
        </w:rPr>
        <w:t>7</w:t>
      </w:r>
      <w:r w:rsidR="00D64104" w:rsidRPr="00D93BF8">
        <w:rPr>
          <w:rFonts w:ascii="Cambria" w:hAnsi="Cambria" w:cs="Times New Roman"/>
          <w:sz w:val="24"/>
          <w:szCs w:val="24"/>
        </w:rPr>
        <w:t xml:space="preserve">). </w:t>
      </w:r>
    </w:p>
    <w:p w:rsidR="00052FB1" w:rsidRPr="00052FB1" w:rsidRDefault="00052FB1" w:rsidP="005560B1">
      <w:pPr>
        <w:spacing w:after="0" w:line="240" w:lineRule="auto"/>
        <w:jc w:val="both"/>
        <w:rPr>
          <w:rFonts w:ascii="Cambria" w:hAnsi="Cambria" w:cs="Times New Roman"/>
          <w:sz w:val="20"/>
          <w:szCs w:val="24"/>
        </w:rPr>
      </w:pPr>
    </w:p>
    <w:p w:rsidR="00D64104" w:rsidRDefault="00E907DA" w:rsidP="00052FB1">
      <w:pPr>
        <w:spacing w:after="0" w:line="240" w:lineRule="auto"/>
        <w:ind w:firstLine="567"/>
        <w:jc w:val="both"/>
        <w:rPr>
          <w:rFonts w:eastAsiaTheme="minorEastAsia"/>
          <w:b/>
          <w:color w:val="800000"/>
          <w:sz w:val="24"/>
          <w:szCs w:val="24"/>
          <w:lang w:eastAsia="fr-FR"/>
        </w:rPr>
      </w:pPr>
      <w:r>
        <w:rPr>
          <w:rFonts w:eastAsiaTheme="minorEastAsia"/>
          <w:b/>
          <w:color w:val="800000"/>
          <w:sz w:val="24"/>
          <w:szCs w:val="24"/>
          <w:lang w:eastAsia="fr-FR"/>
        </w:rPr>
        <w:t>10</w:t>
      </w:r>
      <w:r w:rsidR="001E1141" w:rsidRPr="00052FB1">
        <w:rPr>
          <w:rFonts w:eastAsiaTheme="minorEastAsia"/>
          <w:b/>
          <w:color w:val="800000"/>
          <w:sz w:val="24"/>
          <w:szCs w:val="24"/>
          <w:lang w:eastAsia="fr-FR"/>
        </w:rPr>
        <w:t>.3.5</w:t>
      </w:r>
      <w:r w:rsidR="009B44EE" w:rsidRPr="00052FB1">
        <w:rPr>
          <w:rFonts w:eastAsiaTheme="minorEastAsia"/>
          <w:b/>
          <w:color w:val="800000"/>
          <w:sz w:val="24"/>
          <w:szCs w:val="24"/>
          <w:lang w:eastAsia="fr-FR"/>
        </w:rPr>
        <w:t>.2 Absence pour hospitalisation</w:t>
      </w:r>
    </w:p>
    <w:p w:rsidR="00052FB1" w:rsidRPr="00052FB1" w:rsidRDefault="00052FB1" w:rsidP="00052FB1">
      <w:pPr>
        <w:spacing w:after="0" w:line="240" w:lineRule="auto"/>
        <w:ind w:firstLine="567"/>
        <w:jc w:val="both"/>
        <w:rPr>
          <w:rFonts w:eastAsiaTheme="minorEastAsia"/>
          <w:b/>
          <w:color w:val="800000"/>
          <w:sz w:val="20"/>
          <w:szCs w:val="24"/>
          <w:lang w:eastAsia="fr-FR"/>
        </w:rPr>
      </w:pPr>
    </w:p>
    <w:p w:rsidR="00D64104" w:rsidRPr="00D93BF8" w:rsidRDefault="009B44EE" w:rsidP="005560B1">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En cas d’absence pour hospitalisation, la chambre reste inoccupée et réservée au résident jusqu’à son retour. </w:t>
      </w:r>
    </w:p>
    <w:p w:rsidR="00D64104" w:rsidRDefault="00D64104" w:rsidP="005560B1">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Le tarif dépendance n’est pas facturé au résident dès le premier jour d’absence. </w:t>
      </w:r>
    </w:p>
    <w:p w:rsidR="00052FB1" w:rsidRPr="00052FB1" w:rsidRDefault="00052FB1" w:rsidP="005560B1">
      <w:pPr>
        <w:spacing w:after="0" w:line="240" w:lineRule="auto"/>
        <w:jc w:val="both"/>
        <w:rPr>
          <w:rFonts w:ascii="Cambria" w:hAnsi="Cambria" w:cs="Times New Roman"/>
          <w:sz w:val="20"/>
          <w:szCs w:val="24"/>
        </w:rPr>
      </w:pPr>
    </w:p>
    <w:p w:rsidR="00052FB1" w:rsidRPr="00C95292" w:rsidRDefault="005A2AF8" w:rsidP="00C95292">
      <w:pPr>
        <w:pStyle w:val="Paragraphedeliste"/>
        <w:numPr>
          <w:ilvl w:val="0"/>
          <w:numId w:val="4"/>
        </w:numPr>
        <w:spacing w:after="0" w:line="240" w:lineRule="auto"/>
        <w:jc w:val="both"/>
        <w:rPr>
          <w:rFonts w:ascii="Cambria" w:hAnsi="Cambria" w:cs="Times New Roman"/>
          <w:sz w:val="24"/>
          <w:szCs w:val="24"/>
        </w:rPr>
      </w:pPr>
      <w:r w:rsidRPr="00C95292">
        <w:rPr>
          <w:rFonts w:ascii="Cambria" w:hAnsi="Cambria" w:cs="Times New Roman"/>
          <w:sz w:val="24"/>
          <w:szCs w:val="24"/>
        </w:rPr>
        <w:t>Pour les non bénéficiaires de l’aide sociale,</w:t>
      </w:r>
      <w:r w:rsidR="00C95292" w:rsidRPr="00C95292">
        <w:rPr>
          <w:rFonts w:ascii="Cambria" w:hAnsi="Cambria" w:cs="Times New Roman"/>
          <w:sz w:val="24"/>
          <w:szCs w:val="24"/>
        </w:rPr>
        <w:t xml:space="preserve"> </w:t>
      </w:r>
      <w:r w:rsidRPr="00C95292">
        <w:rPr>
          <w:rFonts w:ascii="Cambria" w:hAnsi="Cambria" w:cs="Times New Roman"/>
          <w:sz w:val="24"/>
          <w:szCs w:val="24"/>
        </w:rPr>
        <w:t>l</w:t>
      </w:r>
      <w:r w:rsidR="00D64104" w:rsidRPr="00C95292">
        <w:rPr>
          <w:rFonts w:ascii="Cambria" w:hAnsi="Cambria" w:cs="Times New Roman"/>
          <w:sz w:val="24"/>
          <w:szCs w:val="24"/>
        </w:rPr>
        <w:t>e tarif héb</w:t>
      </w:r>
      <w:r w:rsidR="00052FB1" w:rsidRPr="00C95292">
        <w:rPr>
          <w:rFonts w:ascii="Cambria" w:hAnsi="Cambria" w:cs="Times New Roman"/>
          <w:sz w:val="24"/>
          <w:szCs w:val="24"/>
        </w:rPr>
        <w:t>ergement est quant à lui minoré</w:t>
      </w:r>
      <w:r w:rsidR="00D64104" w:rsidRPr="00C95292">
        <w:rPr>
          <w:rFonts w:ascii="Cambria" w:hAnsi="Cambria" w:cs="Times New Roman"/>
          <w:sz w:val="24"/>
          <w:szCs w:val="24"/>
        </w:rPr>
        <w:t xml:space="preserve"> </w:t>
      </w:r>
      <w:r w:rsidR="00052FB1" w:rsidRPr="00C95292">
        <w:rPr>
          <w:rFonts w:ascii="Cambria" w:hAnsi="Cambria" w:cs="Times New Roman"/>
          <w:sz w:val="24"/>
          <w:szCs w:val="24"/>
        </w:rPr>
        <w:t xml:space="preserve">du montant du forfait journalier en vigueur dans l’établissement </w:t>
      </w:r>
      <w:r w:rsidR="00C95292" w:rsidRPr="00C95292">
        <w:rPr>
          <w:rFonts w:ascii="Cambria" w:hAnsi="Cambria" w:cs="Times New Roman"/>
          <w:sz w:val="24"/>
          <w:szCs w:val="24"/>
        </w:rPr>
        <w:t>d’accueil du résident</w:t>
      </w:r>
      <w:r w:rsidR="00052FB1" w:rsidRPr="00C95292">
        <w:rPr>
          <w:rFonts w:ascii="Cambria" w:hAnsi="Cambria" w:cs="Times New Roman"/>
          <w:sz w:val="24"/>
          <w:szCs w:val="24"/>
        </w:rPr>
        <w:t xml:space="preserve">, dans la limite de 31 jours d’absences totales dans l’année. </w:t>
      </w:r>
    </w:p>
    <w:p w:rsidR="009B44EE" w:rsidRDefault="005A2AF8" w:rsidP="00591E33">
      <w:pPr>
        <w:spacing w:after="0" w:line="240" w:lineRule="auto"/>
        <w:ind w:left="709"/>
        <w:jc w:val="both"/>
        <w:rPr>
          <w:rFonts w:ascii="Cambria" w:hAnsi="Cambria" w:cs="Times New Roman"/>
          <w:sz w:val="24"/>
          <w:szCs w:val="24"/>
        </w:rPr>
      </w:pPr>
      <w:r w:rsidRPr="00D93BF8">
        <w:rPr>
          <w:rFonts w:ascii="Cambria" w:hAnsi="Cambria" w:cs="Times New Roman"/>
          <w:sz w:val="24"/>
          <w:szCs w:val="24"/>
        </w:rPr>
        <w:t xml:space="preserve">Cette minoration </w:t>
      </w:r>
      <w:r w:rsidR="009B44EE" w:rsidRPr="00D93BF8">
        <w:rPr>
          <w:rFonts w:ascii="Cambria" w:hAnsi="Cambria" w:cs="Times New Roman"/>
          <w:sz w:val="24"/>
          <w:szCs w:val="24"/>
        </w:rPr>
        <w:t>est appliquée au-delà de 72 heures d’hospitalisation.</w:t>
      </w:r>
    </w:p>
    <w:p w:rsidR="00052FB1" w:rsidRPr="00D93BF8" w:rsidRDefault="00052FB1" w:rsidP="005560B1">
      <w:pPr>
        <w:spacing w:after="0" w:line="240" w:lineRule="auto"/>
        <w:jc w:val="both"/>
        <w:rPr>
          <w:rFonts w:ascii="Cambria" w:hAnsi="Cambria" w:cs="Times New Roman"/>
          <w:sz w:val="24"/>
          <w:szCs w:val="24"/>
        </w:rPr>
      </w:pPr>
    </w:p>
    <w:p w:rsidR="00C95292" w:rsidRPr="00C95292" w:rsidRDefault="005A2AF8" w:rsidP="00C95292">
      <w:pPr>
        <w:pStyle w:val="Paragraphedeliste"/>
        <w:numPr>
          <w:ilvl w:val="0"/>
          <w:numId w:val="4"/>
        </w:numPr>
        <w:spacing w:after="0" w:line="240" w:lineRule="auto"/>
        <w:jc w:val="both"/>
        <w:rPr>
          <w:rFonts w:ascii="Cambria" w:hAnsi="Cambria" w:cs="Times New Roman"/>
          <w:sz w:val="24"/>
          <w:szCs w:val="24"/>
        </w:rPr>
      </w:pPr>
      <w:r w:rsidRPr="00C95292">
        <w:rPr>
          <w:rFonts w:ascii="Cambria" w:hAnsi="Cambria" w:cs="Times New Roman"/>
          <w:sz w:val="24"/>
          <w:szCs w:val="24"/>
        </w:rPr>
        <w:t xml:space="preserve">Pour les bénéficiaires de l’aide sociale, </w:t>
      </w:r>
    </w:p>
    <w:p w:rsidR="00C95292" w:rsidRDefault="00C95292" w:rsidP="00C95292">
      <w:pPr>
        <w:spacing w:after="0" w:line="240" w:lineRule="auto"/>
        <w:ind w:left="1134"/>
        <w:jc w:val="both"/>
        <w:rPr>
          <w:rFonts w:ascii="Cambria" w:hAnsi="Cambria" w:cs="Times New Roman"/>
          <w:sz w:val="24"/>
          <w:szCs w:val="24"/>
        </w:rPr>
      </w:pPr>
      <w:r>
        <w:rPr>
          <w:rFonts w:ascii="Cambria" w:hAnsi="Cambria" w:cs="Times New Roman"/>
          <w:sz w:val="24"/>
          <w:szCs w:val="24"/>
        </w:rPr>
        <w:t>-72 heures : facturation normale</w:t>
      </w:r>
    </w:p>
    <w:p w:rsidR="0088532F" w:rsidRDefault="00C95292" w:rsidP="00C95292">
      <w:pPr>
        <w:spacing w:after="0" w:line="240" w:lineRule="auto"/>
        <w:ind w:left="1134"/>
        <w:jc w:val="both"/>
        <w:rPr>
          <w:rFonts w:ascii="Cambria" w:hAnsi="Cambria" w:cs="Times New Roman"/>
          <w:sz w:val="24"/>
          <w:szCs w:val="24"/>
        </w:rPr>
      </w:pPr>
      <w:r>
        <w:rPr>
          <w:rFonts w:ascii="Cambria" w:hAnsi="Cambria" w:cs="Times New Roman"/>
          <w:sz w:val="24"/>
          <w:szCs w:val="24"/>
        </w:rPr>
        <w:t xml:space="preserve">+72 heures : déduction du forfait journalier en vigueur dans l’établissement d’accueil du résident, dans la limite de 35 jours d’absences totales dans l’année. </w:t>
      </w:r>
      <w:r w:rsidR="00537760" w:rsidRPr="00D93BF8">
        <w:rPr>
          <w:rFonts w:ascii="Cambria" w:hAnsi="Cambria" w:cs="Times New Roman"/>
          <w:sz w:val="24"/>
          <w:szCs w:val="24"/>
        </w:rPr>
        <w:t xml:space="preserve">En cas d’absence ou de carence de ce dernier, les dispositions établies pour les non bénéficiaires de l’aide sociale s’appliquent. </w:t>
      </w:r>
    </w:p>
    <w:p w:rsidR="00052FB1" w:rsidRDefault="00052FB1">
      <w:pPr>
        <w:rPr>
          <w:rFonts w:ascii="Cambria" w:hAnsi="Cambria" w:cs="Times New Roman"/>
          <w:b/>
          <w:sz w:val="24"/>
          <w:szCs w:val="24"/>
          <w:u w:val="single"/>
        </w:rPr>
      </w:pPr>
      <w:r>
        <w:rPr>
          <w:rFonts w:ascii="Cambria" w:hAnsi="Cambria" w:cs="Times New Roman"/>
          <w:b/>
          <w:sz w:val="24"/>
          <w:szCs w:val="24"/>
          <w:u w:val="single"/>
        </w:rPr>
        <w:br w:type="page"/>
      </w:r>
    </w:p>
    <w:p w:rsidR="005909FE" w:rsidRPr="005560B1" w:rsidRDefault="005909FE" w:rsidP="005560B1">
      <w:pPr>
        <w:spacing w:after="0" w:line="240" w:lineRule="auto"/>
        <w:jc w:val="both"/>
        <w:rPr>
          <w:rFonts w:eastAsiaTheme="minorEastAsia"/>
          <w:b/>
          <w:color w:val="800000"/>
          <w:sz w:val="24"/>
          <w:szCs w:val="24"/>
          <w:lang w:eastAsia="fr-FR"/>
        </w:rPr>
      </w:pPr>
      <w:r w:rsidRPr="005560B1">
        <w:rPr>
          <w:rFonts w:eastAsiaTheme="minorEastAsia"/>
          <w:b/>
          <w:color w:val="800000"/>
          <w:sz w:val="24"/>
          <w:szCs w:val="24"/>
          <w:lang w:eastAsia="fr-FR"/>
        </w:rPr>
        <w:lastRenderedPageBreak/>
        <w:t xml:space="preserve">Article </w:t>
      </w:r>
      <w:r w:rsidR="005560B1">
        <w:rPr>
          <w:rFonts w:eastAsiaTheme="minorEastAsia"/>
          <w:b/>
          <w:color w:val="800000"/>
          <w:sz w:val="24"/>
          <w:szCs w:val="24"/>
          <w:lang w:eastAsia="fr-FR"/>
        </w:rPr>
        <w:t>11</w:t>
      </w:r>
      <w:r w:rsidRPr="005560B1">
        <w:rPr>
          <w:rFonts w:eastAsiaTheme="minorEastAsia"/>
          <w:b/>
          <w:color w:val="800000"/>
          <w:sz w:val="24"/>
          <w:szCs w:val="24"/>
          <w:lang w:eastAsia="fr-FR"/>
        </w:rPr>
        <w:t xml:space="preserve"> - CONDITIONS DE RESILIATION DU CONTRAT</w:t>
      </w:r>
    </w:p>
    <w:p w:rsidR="00BB6CA0" w:rsidRPr="00605131" w:rsidRDefault="00BB6CA0" w:rsidP="005560B1">
      <w:pPr>
        <w:spacing w:after="0" w:line="240" w:lineRule="auto"/>
        <w:jc w:val="both"/>
        <w:rPr>
          <w:rFonts w:ascii="Cambria" w:hAnsi="Cambria" w:cs="Times New Roman"/>
          <w:sz w:val="20"/>
          <w:szCs w:val="24"/>
        </w:rPr>
      </w:pPr>
    </w:p>
    <w:p w:rsidR="005909FE" w:rsidRPr="00052FB1" w:rsidRDefault="00052FB1" w:rsidP="005560B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11</w:t>
      </w:r>
      <w:r w:rsidR="005909FE" w:rsidRPr="00052FB1">
        <w:rPr>
          <w:rFonts w:eastAsiaTheme="minorEastAsia"/>
          <w:b/>
          <w:color w:val="800000"/>
          <w:sz w:val="24"/>
          <w:szCs w:val="24"/>
          <w:lang w:eastAsia="fr-FR"/>
        </w:rPr>
        <w:t xml:space="preserve">-1 </w:t>
      </w:r>
      <w:r w:rsidR="00251A8B" w:rsidRPr="00052FB1">
        <w:rPr>
          <w:rFonts w:eastAsiaTheme="minorEastAsia"/>
          <w:b/>
          <w:color w:val="800000"/>
          <w:sz w:val="24"/>
          <w:szCs w:val="24"/>
          <w:lang w:eastAsia="fr-FR"/>
        </w:rPr>
        <w:t>–</w:t>
      </w:r>
      <w:r w:rsidR="005909FE" w:rsidRPr="00052FB1">
        <w:rPr>
          <w:rFonts w:eastAsiaTheme="minorEastAsia"/>
          <w:b/>
          <w:color w:val="800000"/>
          <w:sz w:val="24"/>
          <w:szCs w:val="24"/>
          <w:lang w:eastAsia="fr-FR"/>
        </w:rPr>
        <w:t xml:space="preserve"> R</w:t>
      </w:r>
      <w:r w:rsidR="00251A8B" w:rsidRPr="00052FB1">
        <w:rPr>
          <w:rFonts w:eastAsiaTheme="minorEastAsia"/>
          <w:b/>
          <w:color w:val="800000"/>
          <w:sz w:val="24"/>
          <w:szCs w:val="24"/>
          <w:lang w:eastAsia="fr-FR"/>
        </w:rPr>
        <w:t>ésiliation à</w:t>
      </w:r>
      <w:r w:rsidR="00091B8A" w:rsidRPr="00052FB1">
        <w:rPr>
          <w:rFonts w:eastAsiaTheme="minorEastAsia"/>
          <w:b/>
          <w:color w:val="800000"/>
          <w:sz w:val="24"/>
          <w:szCs w:val="24"/>
          <w:lang w:eastAsia="fr-FR"/>
        </w:rPr>
        <w:t xml:space="preserve"> l'initiative du ré</w:t>
      </w:r>
      <w:r w:rsidR="005909FE" w:rsidRPr="00052FB1">
        <w:rPr>
          <w:rFonts w:eastAsiaTheme="minorEastAsia"/>
          <w:b/>
          <w:color w:val="800000"/>
          <w:sz w:val="24"/>
          <w:szCs w:val="24"/>
          <w:lang w:eastAsia="fr-FR"/>
        </w:rPr>
        <w:t>sident</w:t>
      </w:r>
    </w:p>
    <w:p w:rsidR="000C0FAB" w:rsidRPr="00605131" w:rsidRDefault="000C0FAB" w:rsidP="005560B1">
      <w:pPr>
        <w:spacing w:after="0" w:line="240" w:lineRule="auto"/>
        <w:jc w:val="both"/>
        <w:rPr>
          <w:rFonts w:ascii="Cambria" w:hAnsi="Cambria" w:cs="Times New Roman"/>
          <w:sz w:val="20"/>
          <w:szCs w:val="24"/>
        </w:rPr>
      </w:pPr>
    </w:p>
    <w:p w:rsidR="005909FE" w:rsidRDefault="000C0FAB" w:rsidP="005560B1">
      <w:pPr>
        <w:spacing w:after="0" w:line="240" w:lineRule="auto"/>
        <w:jc w:val="both"/>
        <w:rPr>
          <w:rFonts w:ascii="Cambria" w:hAnsi="Cambria" w:cs="Times New Roman"/>
          <w:sz w:val="24"/>
          <w:szCs w:val="24"/>
        </w:rPr>
      </w:pPr>
      <w:r w:rsidRPr="00D93BF8">
        <w:rPr>
          <w:rFonts w:ascii="Cambria" w:hAnsi="Cambria" w:cs="Times New Roman"/>
          <w:sz w:val="24"/>
          <w:szCs w:val="24"/>
        </w:rPr>
        <w:t>Passé le délai de rétractation</w:t>
      </w:r>
      <w:r w:rsidR="001B4C53" w:rsidRPr="00D93BF8">
        <w:rPr>
          <w:rFonts w:ascii="Cambria" w:hAnsi="Cambria" w:cs="Times New Roman"/>
          <w:sz w:val="24"/>
          <w:szCs w:val="24"/>
        </w:rPr>
        <w:t xml:space="preserve"> évoqué dans l’article 2</w:t>
      </w:r>
      <w:r w:rsidRPr="00D93BF8">
        <w:rPr>
          <w:rFonts w:ascii="Cambria" w:hAnsi="Cambria" w:cs="Times New Roman"/>
          <w:sz w:val="24"/>
          <w:szCs w:val="24"/>
        </w:rPr>
        <w:t xml:space="preserve">, le résident peut résilier le contrat de séjour à tout moment. </w:t>
      </w:r>
      <w:r w:rsidR="00091B8A" w:rsidRPr="00D93BF8">
        <w:rPr>
          <w:rFonts w:ascii="Cambria" w:hAnsi="Cambria" w:cs="Times New Roman"/>
          <w:sz w:val="24"/>
          <w:szCs w:val="24"/>
        </w:rPr>
        <w:t xml:space="preserve">La décision doit </w:t>
      </w:r>
      <w:r w:rsidRPr="00D93BF8">
        <w:rPr>
          <w:rFonts w:ascii="Cambria" w:hAnsi="Cambria" w:cs="Times New Roman"/>
          <w:sz w:val="24"/>
          <w:szCs w:val="24"/>
        </w:rPr>
        <w:t xml:space="preserve">alors </w:t>
      </w:r>
      <w:r w:rsidR="00091B8A" w:rsidRPr="00D93BF8">
        <w:rPr>
          <w:rFonts w:ascii="Cambria" w:hAnsi="Cambria" w:cs="Times New Roman"/>
          <w:sz w:val="24"/>
          <w:szCs w:val="24"/>
        </w:rPr>
        <w:t xml:space="preserve">être notifiée </w:t>
      </w:r>
      <w:r w:rsidR="00532B9A" w:rsidRPr="00D93BF8">
        <w:rPr>
          <w:rFonts w:ascii="Cambria" w:hAnsi="Cambria" w:cs="Times New Roman"/>
          <w:sz w:val="24"/>
          <w:szCs w:val="24"/>
        </w:rPr>
        <w:t xml:space="preserve">par écrit </w:t>
      </w:r>
      <w:r w:rsidR="00091B8A" w:rsidRPr="00D93BF8">
        <w:rPr>
          <w:rFonts w:ascii="Cambria" w:hAnsi="Cambria" w:cs="Times New Roman"/>
          <w:sz w:val="24"/>
          <w:szCs w:val="24"/>
        </w:rPr>
        <w:t>au directeur de l’établissement dans un dé</w:t>
      </w:r>
      <w:r w:rsidR="005909FE" w:rsidRPr="00D93BF8">
        <w:rPr>
          <w:rFonts w:ascii="Cambria" w:hAnsi="Cambria" w:cs="Times New Roman"/>
          <w:sz w:val="24"/>
          <w:szCs w:val="24"/>
        </w:rPr>
        <w:t xml:space="preserve">lai de </w:t>
      </w:r>
      <w:r w:rsidR="00532B9A" w:rsidRPr="00D93BF8">
        <w:rPr>
          <w:rFonts w:ascii="Cambria" w:hAnsi="Cambria" w:cs="Times New Roman"/>
          <w:sz w:val="24"/>
          <w:szCs w:val="24"/>
        </w:rPr>
        <w:t>30</w:t>
      </w:r>
      <w:r w:rsidR="007F0C55" w:rsidRPr="00D93BF8">
        <w:rPr>
          <w:rFonts w:ascii="Cambria" w:hAnsi="Cambria" w:cs="Times New Roman"/>
          <w:sz w:val="24"/>
          <w:szCs w:val="24"/>
        </w:rPr>
        <w:t xml:space="preserve"> jours minimum </w:t>
      </w:r>
      <w:r w:rsidR="005909FE" w:rsidRPr="00D93BF8">
        <w:rPr>
          <w:rFonts w:ascii="Cambria" w:hAnsi="Cambria" w:cs="Times New Roman"/>
          <w:sz w:val="24"/>
          <w:szCs w:val="24"/>
        </w:rPr>
        <w:t>avant la</w:t>
      </w:r>
      <w:r w:rsidR="00091B8A" w:rsidRPr="00D93BF8">
        <w:rPr>
          <w:rFonts w:ascii="Cambria" w:hAnsi="Cambria" w:cs="Times New Roman"/>
          <w:sz w:val="24"/>
          <w:szCs w:val="24"/>
        </w:rPr>
        <w:t xml:space="preserve"> date prévue pour le dé</w:t>
      </w:r>
      <w:r w:rsidR="005909FE" w:rsidRPr="00D93BF8">
        <w:rPr>
          <w:rFonts w:ascii="Cambria" w:hAnsi="Cambria" w:cs="Times New Roman"/>
          <w:sz w:val="24"/>
          <w:szCs w:val="24"/>
        </w:rPr>
        <w:t>part</w:t>
      </w:r>
      <w:r w:rsidR="00532B9A" w:rsidRPr="00D93BF8">
        <w:rPr>
          <w:rFonts w:ascii="Cambria" w:hAnsi="Cambria" w:cs="Times New Roman"/>
          <w:sz w:val="24"/>
          <w:szCs w:val="24"/>
        </w:rPr>
        <w:t>.</w:t>
      </w:r>
    </w:p>
    <w:p w:rsidR="00605131" w:rsidRPr="00605131" w:rsidRDefault="00605131" w:rsidP="005560B1">
      <w:pPr>
        <w:spacing w:after="0" w:line="240" w:lineRule="auto"/>
        <w:jc w:val="both"/>
        <w:rPr>
          <w:rFonts w:ascii="Cambria" w:hAnsi="Cambria" w:cs="Times New Roman"/>
          <w:sz w:val="20"/>
          <w:szCs w:val="24"/>
        </w:rPr>
      </w:pPr>
    </w:p>
    <w:p w:rsidR="00605131" w:rsidRDefault="00605131" w:rsidP="005560B1">
      <w:pPr>
        <w:spacing w:after="0" w:line="240" w:lineRule="auto"/>
        <w:jc w:val="both"/>
        <w:rPr>
          <w:rFonts w:ascii="Cambria" w:hAnsi="Cambria" w:cs="Times New Roman"/>
          <w:sz w:val="24"/>
          <w:szCs w:val="24"/>
        </w:rPr>
      </w:pPr>
      <w:r w:rsidRPr="00D93BF8">
        <w:rPr>
          <w:rFonts w:ascii="Cambria" w:hAnsi="Cambria" w:cs="Times New Roman"/>
          <w:sz w:val="24"/>
          <w:szCs w:val="24"/>
        </w:rPr>
        <w:t>Le résident dispose d’un délai de réflexion de 48h pendant lequel il peut retirer cette décision sans avoir à justifier d’un motif</w:t>
      </w:r>
    </w:p>
    <w:p w:rsidR="00605131" w:rsidRPr="00605131" w:rsidRDefault="00605131" w:rsidP="005560B1">
      <w:pPr>
        <w:spacing w:after="0" w:line="240" w:lineRule="auto"/>
        <w:jc w:val="both"/>
        <w:rPr>
          <w:rFonts w:ascii="Cambria" w:hAnsi="Cambria" w:cs="Times New Roman"/>
          <w:sz w:val="20"/>
          <w:szCs w:val="24"/>
        </w:rPr>
      </w:pPr>
    </w:p>
    <w:p w:rsidR="005909FE" w:rsidRPr="00D93BF8" w:rsidRDefault="005909FE" w:rsidP="005560B1">
      <w:pPr>
        <w:spacing w:after="0" w:line="240" w:lineRule="auto"/>
        <w:jc w:val="both"/>
        <w:rPr>
          <w:rFonts w:ascii="Cambria" w:hAnsi="Cambria" w:cs="Times New Roman"/>
          <w:sz w:val="24"/>
          <w:szCs w:val="24"/>
        </w:rPr>
      </w:pPr>
      <w:r w:rsidRPr="00D93BF8">
        <w:rPr>
          <w:rFonts w:ascii="Cambria" w:hAnsi="Cambria" w:cs="Times New Roman"/>
          <w:sz w:val="24"/>
          <w:szCs w:val="24"/>
        </w:rPr>
        <w:t>Le</w:t>
      </w:r>
      <w:r w:rsidR="00091B8A" w:rsidRPr="00D93BF8">
        <w:rPr>
          <w:rFonts w:ascii="Cambria" w:hAnsi="Cambria" w:cs="Times New Roman"/>
          <w:sz w:val="24"/>
          <w:szCs w:val="24"/>
        </w:rPr>
        <w:t xml:space="preserve"> logement est libéré à la date prévue pour le départ.</w:t>
      </w:r>
    </w:p>
    <w:p w:rsidR="00605131" w:rsidRPr="00605131" w:rsidRDefault="00605131" w:rsidP="005560B1">
      <w:pPr>
        <w:spacing w:after="0" w:line="240" w:lineRule="auto"/>
        <w:jc w:val="both"/>
        <w:rPr>
          <w:rFonts w:ascii="Cambria" w:hAnsi="Cambria" w:cs="Times New Roman"/>
          <w:sz w:val="20"/>
          <w:szCs w:val="24"/>
        </w:rPr>
      </w:pPr>
    </w:p>
    <w:p w:rsidR="005909FE" w:rsidRPr="00605131" w:rsidRDefault="00605131" w:rsidP="005560B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11</w:t>
      </w:r>
      <w:r w:rsidR="00091B8A" w:rsidRPr="00605131">
        <w:rPr>
          <w:rFonts w:eastAsiaTheme="minorEastAsia"/>
          <w:b/>
          <w:color w:val="800000"/>
          <w:sz w:val="24"/>
          <w:szCs w:val="24"/>
          <w:lang w:eastAsia="fr-FR"/>
        </w:rPr>
        <w:t>-2 -</w:t>
      </w:r>
      <w:r w:rsidR="005909FE" w:rsidRPr="00605131">
        <w:rPr>
          <w:rFonts w:eastAsiaTheme="minorEastAsia"/>
          <w:b/>
          <w:color w:val="800000"/>
          <w:sz w:val="24"/>
          <w:szCs w:val="24"/>
          <w:lang w:eastAsia="fr-FR"/>
        </w:rPr>
        <w:t xml:space="preserve"> </w:t>
      </w:r>
      <w:r w:rsidR="00FD1F85" w:rsidRPr="00605131">
        <w:rPr>
          <w:rFonts w:eastAsiaTheme="minorEastAsia"/>
          <w:b/>
          <w:color w:val="800000"/>
          <w:sz w:val="24"/>
          <w:szCs w:val="24"/>
          <w:lang w:eastAsia="fr-FR"/>
        </w:rPr>
        <w:t>Résiliation à</w:t>
      </w:r>
      <w:r w:rsidR="005427C2" w:rsidRPr="00605131">
        <w:rPr>
          <w:rFonts w:eastAsiaTheme="minorEastAsia"/>
          <w:b/>
          <w:color w:val="800000"/>
          <w:sz w:val="24"/>
          <w:szCs w:val="24"/>
          <w:lang w:eastAsia="fr-FR"/>
        </w:rPr>
        <w:t xml:space="preserve"> l’initiative de l’é</w:t>
      </w:r>
      <w:r w:rsidR="005909FE" w:rsidRPr="00605131">
        <w:rPr>
          <w:rFonts w:eastAsiaTheme="minorEastAsia"/>
          <w:b/>
          <w:color w:val="800000"/>
          <w:sz w:val="24"/>
          <w:szCs w:val="24"/>
          <w:lang w:eastAsia="fr-FR"/>
        </w:rPr>
        <w:t>tablissement</w:t>
      </w:r>
    </w:p>
    <w:p w:rsidR="008F0366" w:rsidRPr="00605131" w:rsidRDefault="008F0366" w:rsidP="005560B1">
      <w:pPr>
        <w:spacing w:after="0" w:line="240" w:lineRule="auto"/>
        <w:jc w:val="both"/>
        <w:rPr>
          <w:rFonts w:ascii="Cambria" w:hAnsi="Cambria" w:cs="Times New Roman"/>
          <w:b/>
          <w:sz w:val="20"/>
          <w:szCs w:val="24"/>
          <w:u w:val="single"/>
        </w:rPr>
      </w:pPr>
    </w:p>
    <w:p w:rsidR="00C221EE" w:rsidRPr="00605131" w:rsidRDefault="00605131" w:rsidP="005560B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11</w:t>
      </w:r>
      <w:r w:rsidR="00C221EE" w:rsidRPr="00605131">
        <w:rPr>
          <w:rFonts w:eastAsiaTheme="minorEastAsia"/>
          <w:b/>
          <w:color w:val="800000"/>
          <w:sz w:val="24"/>
          <w:szCs w:val="24"/>
          <w:lang w:eastAsia="fr-FR"/>
        </w:rPr>
        <w:t xml:space="preserve">.2.1. Conditions générales de résiliation à l’initiative de l’établissement </w:t>
      </w:r>
    </w:p>
    <w:p w:rsidR="00C221EE" w:rsidRPr="00605131" w:rsidRDefault="00C221EE" w:rsidP="005560B1">
      <w:pPr>
        <w:spacing w:after="0" w:line="240" w:lineRule="auto"/>
        <w:jc w:val="both"/>
        <w:rPr>
          <w:rFonts w:ascii="Cambria" w:hAnsi="Cambria" w:cs="Times New Roman"/>
          <w:sz w:val="20"/>
          <w:szCs w:val="24"/>
        </w:rPr>
      </w:pPr>
    </w:p>
    <w:p w:rsidR="00C221EE" w:rsidRPr="00D93BF8" w:rsidRDefault="00C221EE" w:rsidP="005560B1">
      <w:pPr>
        <w:spacing w:after="0" w:line="240" w:lineRule="auto"/>
        <w:jc w:val="both"/>
        <w:rPr>
          <w:rFonts w:ascii="Cambria" w:hAnsi="Cambria" w:cs="Times New Roman"/>
          <w:sz w:val="24"/>
          <w:szCs w:val="24"/>
        </w:rPr>
      </w:pPr>
      <w:r w:rsidRPr="00D93BF8">
        <w:rPr>
          <w:rFonts w:ascii="Cambria" w:hAnsi="Cambria" w:cs="Times New Roman"/>
          <w:sz w:val="24"/>
          <w:szCs w:val="24"/>
        </w:rPr>
        <w:t xml:space="preserve">Peu importe les motifs de résiliation à l’initiative de l’établissement, ce dernier est tenu : </w:t>
      </w:r>
    </w:p>
    <w:p w:rsidR="00C221EE" w:rsidRPr="00605131" w:rsidRDefault="00C221EE" w:rsidP="005560B1">
      <w:pPr>
        <w:spacing w:after="0" w:line="240" w:lineRule="auto"/>
        <w:jc w:val="both"/>
        <w:rPr>
          <w:rFonts w:ascii="Cambria" w:hAnsi="Cambria" w:cs="Times New Roman"/>
          <w:sz w:val="20"/>
          <w:szCs w:val="24"/>
        </w:rPr>
      </w:pPr>
    </w:p>
    <w:p w:rsidR="00C221EE" w:rsidRPr="00D93BF8" w:rsidRDefault="00C221EE" w:rsidP="005560B1">
      <w:pPr>
        <w:pStyle w:val="Paragraphedeliste"/>
        <w:numPr>
          <w:ilvl w:val="0"/>
          <w:numId w:val="4"/>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de faire connaître au résident et / ou à son représentant légal, son intention et les motifs de la résiliation envisagée par lettre recommandée avec demande d’avis de réception ou remise en mains propres avec accusé de réception ; </w:t>
      </w:r>
    </w:p>
    <w:p w:rsidR="00C221EE" w:rsidRPr="00605131" w:rsidRDefault="00C221EE" w:rsidP="005560B1">
      <w:pPr>
        <w:spacing w:after="0" w:line="240" w:lineRule="auto"/>
        <w:jc w:val="both"/>
        <w:rPr>
          <w:rFonts w:ascii="Cambria" w:hAnsi="Cambria" w:cs="Times New Roman"/>
          <w:sz w:val="20"/>
          <w:szCs w:val="24"/>
        </w:rPr>
      </w:pPr>
    </w:p>
    <w:p w:rsidR="00C221EE" w:rsidRPr="00D93BF8" w:rsidRDefault="00C221EE" w:rsidP="005560B1">
      <w:pPr>
        <w:pStyle w:val="Paragraphedeliste"/>
        <w:numPr>
          <w:ilvl w:val="0"/>
          <w:numId w:val="4"/>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de permettre au résident (le cas échéant accompagnée de sa personne de confiance) et / ou à son représentant légal de faire valoir ses observations sur la mesure envisagée avant de procéder à la sortie définitive ; </w:t>
      </w:r>
    </w:p>
    <w:p w:rsidR="00C221EE" w:rsidRPr="00605131" w:rsidRDefault="00C221EE" w:rsidP="005560B1">
      <w:pPr>
        <w:pStyle w:val="Paragraphedeliste"/>
        <w:spacing w:after="0" w:line="240" w:lineRule="auto"/>
        <w:rPr>
          <w:rFonts w:ascii="Cambria" w:hAnsi="Cambria" w:cs="Times New Roman"/>
          <w:sz w:val="20"/>
          <w:szCs w:val="24"/>
        </w:rPr>
      </w:pPr>
    </w:p>
    <w:p w:rsidR="00C221EE" w:rsidRPr="00D93BF8" w:rsidRDefault="00C221EE" w:rsidP="005560B1">
      <w:pPr>
        <w:pStyle w:val="Paragraphedeliste"/>
        <w:numPr>
          <w:ilvl w:val="0"/>
          <w:numId w:val="4"/>
        </w:numPr>
        <w:spacing w:after="0" w:line="240" w:lineRule="auto"/>
        <w:jc w:val="both"/>
        <w:rPr>
          <w:rFonts w:ascii="Cambria" w:hAnsi="Cambria" w:cs="Times New Roman"/>
          <w:sz w:val="24"/>
          <w:szCs w:val="24"/>
        </w:rPr>
      </w:pPr>
      <w:r w:rsidRPr="00D93BF8">
        <w:rPr>
          <w:rFonts w:ascii="Cambria" w:hAnsi="Cambria" w:cs="Times New Roman"/>
          <w:sz w:val="24"/>
          <w:szCs w:val="24"/>
        </w:rPr>
        <w:t xml:space="preserve">de respecter un délai de préavis d’un mois à compter de la notification, par lettre recommandée avec demande d’avis de réception ou remise en </w:t>
      </w:r>
      <w:r w:rsidR="00F23AF3" w:rsidRPr="00D93BF8">
        <w:rPr>
          <w:rFonts w:ascii="Cambria" w:hAnsi="Cambria" w:cs="Times New Roman"/>
          <w:sz w:val="24"/>
          <w:szCs w:val="24"/>
        </w:rPr>
        <w:t xml:space="preserve">mains propres contre récépissé. </w:t>
      </w:r>
    </w:p>
    <w:p w:rsidR="00EA3012" w:rsidRPr="00605131" w:rsidRDefault="00EA3012" w:rsidP="005560B1">
      <w:pPr>
        <w:spacing w:after="0" w:line="240" w:lineRule="auto"/>
        <w:jc w:val="both"/>
        <w:rPr>
          <w:rFonts w:ascii="Cambria" w:hAnsi="Cambria" w:cs="Times New Roman"/>
          <w:b/>
          <w:sz w:val="16"/>
          <w:szCs w:val="24"/>
          <w:u w:val="single"/>
        </w:rPr>
      </w:pPr>
    </w:p>
    <w:p w:rsidR="008F0366" w:rsidRPr="00605131" w:rsidRDefault="00605131" w:rsidP="00605131">
      <w:pPr>
        <w:spacing w:after="0" w:line="240" w:lineRule="auto"/>
        <w:ind w:left="567"/>
        <w:jc w:val="both"/>
        <w:rPr>
          <w:rFonts w:eastAsiaTheme="minorEastAsia"/>
          <w:b/>
          <w:color w:val="800000"/>
          <w:sz w:val="24"/>
          <w:szCs w:val="24"/>
          <w:lang w:eastAsia="fr-FR"/>
        </w:rPr>
      </w:pPr>
      <w:r>
        <w:rPr>
          <w:rFonts w:eastAsiaTheme="minorEastAsia"/>
          <w:b/>
          <w:color w:val="800000"/>
          <w:sz w:val="24"/>
          <w:szCs w:val="24"/>
          <w:lang w:eastAsia="fr-FR"/>
        </w:rPr>
        <w:t>11.</w:t>
      </w:r>
      <w:r w:rsidR="008F0366" w:rsidRPr="00605131">
        <w:rPr>
          <w:rFonts w:eastAsiaTheme="minorEastAsia"/>
          <w:b/>
          <w:color w:val="800000"/>
          <w:sz w:val="24"/>
          <w:szCs w:val="24"/>
          <w:lang w:eastAsia="fr-FR"/>
        </w:rPr>
        <w:t>2</w:t>
      </w:r>
      <w:r>
        <w:rPr>
          <w:rFonts w:eastAsiaTheme="minorEastAsia"/>
          <w:b/>
          <w:color w:val="800000"/>
          <w:sz w:val="24"/>
          <w:szCs w:val="24"/>
          <w:lang w:eastAsia="fr-FR"/>
        </w:rPr>
        <w:t>.1.1</w:t>
      </w:r>
      <w:r w:rsidR="008F0366" w:rsidRPr="00605131">
        <w:rPr>
          <w:rFonts w:eastAsiaTheme="minorEastAsia"/>
          <w:b/>
          <w:color w:val="800000"/>
          <w:sz w:val="24"/>
          <w:szCs w:val="24"/>
          <w:lang w:eastAsia="fr-FR"/>
        </w:rPr>
        <w:t xml:space="preserve">  En cas de non-respect du contrat de séjour ou du règlement de fonctionnement par </w:t>
      </w:r>
      <w:r w:rsidR="00BA14C0" w:rsidRPr="00605131">
        <w:rPr>
          <w:rFonts w:eastAsiaTheme="minorEastAsia"/>
          <w:b/>
          <w:color w:val="800000"/>
          <w:sz w:val="24"/>
          <w:szCs w:val="24"/>
          <w:lang w:eastAsia="fr-FR"/>
        </w:rPr>
        <w:t>le résident</w:t>
      </w:r>
    </w:p>
    <w:p w:rsidR="008F0366" w:rsidRPr="00605131" w:rsidRDefault="008F0366" w:rsidP="005560B1">
      <w:pPr>
        <w:spacing w:after="0" w:line="240" w:lineRule="auto"/>
        <w:jc w:val="both"/>
        <w:rPr>
          <w:rFonts w:ascii="Cambria" w:hAnsi="Cambria" w:cs="Times New Roman"/>
          <w:b/>
          <w:sz w:val="20"/>
          <w:szCs w:val="24"/>
          <w:u w:val="single"/>
        </w:rPr>
      </w:pPr>
    </w:p>
    <w:p w:rsidR="008F0366" w:rsidRPr="00D93BF8" w:rsidRDefault="008F0366" w:rsidP="005560B1">
      <w:pPr>
        <w:spacing w:after="0" w:line="240" w:lineRule="auto"/>
        <w:jc w:val="both"/>
        <w:rPr>
          <w:rFonts w:ascii="Cambria" w:hAnsi="Cambria" w:cs="Times New Roman"/>
          <w:sz w:val="24"/>
          <w:szCs w:val="24"/>
        </w:rPr>
      </w:pPr>
      <w:r w:rsidRPr="00D93BF8">
        <w:rPr>
          <w:rFonts w:ascii="Cambria" w:hAnsi="Cambria" w:cs="Times New Roman"/>
          <w:sz w:val="24"/>
          <w:szCs w:val="24"/>
        </w:rPr>
        <w:t>En cas d’inexécution, par le résident, d’une obligation lui incombant au titre de son contrat ou de manquement grave ou répété au règlement de fonctionnement de l’établissement, sauf lorsqu’un avis médical constate que cette inexécution ou ce manquement résulte de l’altération des facult</w:t>
      </w:r>
      <w:r w:rsidR="00BA14C0" w:rsidRPr="00D93BF8">
        <w:rPr>
          <w:rFonts w:ascii="Cambria" w:hAnsi="Cambria" w:cs="Times New Roman"/>
          <w:sz w:val="24"/>
          <w:szCs w:val="24"/>
        </w:rPr>
        <w:t xml:space="preserve">és mentales ou corporelle du résident. </w:t>
      </w:r>
    </w:p>
    <w:p w:rsidR="005A6AFF" w:rsidRPr="00605131" w:rsidRDefault="005A6AFF" w:rsidP="005560B1">
      <w:pPr>
        <w:spacing w:after="0" w:line="240" w:lineRule="auto"/>
        <w:jc w:val="both"/>
        <w:rPr>
          <w:rFonts w:ascii="Cambria" w:hAnsi="Cambria" w:cs="Times New Roman"/>
          <w:sz w:val="20"/>
          <w:szCs w:val="24"/>
        </w:rPr>
      </w:pPr>
    </w:p>
    <w:p w:rsidR="001B5E10" w:rsidRPr="00D93BF8" w:rsidRDefault="00BF04C8" w:rsidP="001B5E10">
      <w:pPr>
        <w:spacing w:after="0"/>
        <w:jc w:val="both"/>
        <w:rPr>
          <w:rFonts w:ascii="Cambria" w:hAnsi="Cambria" w:cs="Times New Roman"/>
          <w:sz w:val="24"/>
          <w:szCs w:val="24"/>
        </w:rPr>
      </w:pPr>
      <w:r w:rsidRPr="00D93BF8">
        <w:rPr>
          <w:rFonts w:ascii="Cambria" w:hAnsi="Cambria" w:cs="Times New Roman"/>
          <w:sz w:val="24"/>
          <w:szCs w:val="24"/>
        </w:rPr>
        <w:t>Cette section concerne notamment les cas de rupture pour incompatibil</w:t>
      </w:r>
      <w:r w:rsidR="00C221EE" w:rsidRPr="00D93BF8">
        <w:rPr>
          <w:rFonts w:ascii="Cambria" w:hAnsi="Cambria" w:cs="Times New Roman"/>
          <w:sz w:val="24"/>
          <w:szCs w:val="24"/>
        </w:rPr>
        <w:t>ité avec la vie en collectivité ou encore</w:t>
      </w:r>
      <w:r w:rsidRPr="00D93BF8">
        <w:rPr>
          <w:rFonts w:ascii="Cambria" w:hAnsi="Cambria" w:cs="Times New Roman"/>
          <w:sz w:val="24"/>
          <w:szCs w:val="24"/>
        </w:rPr>
        <w:t xml:space="preserve"> les cas de résiliation pour défaut de paiement.</w:t>
      </w:r>
    </w:p>
    <w:p w:rsidR="008F0366" w:rsidRPr="00605131" w:rsidRDefault="008F0366" w:rsidP="006C3485">
      <w:pPr>
        <w:spacing w:after="0"/>
        <w:jc w:val="both"/>
        <w:rPr>
          <w:rFonts w:ascii="Cambria" w:hAnsi="Cambria" w:cs="Times New Roman"/>
          <w:b/>
          <w:sz w:val="20"/>
          <w:szCs w:val="24"/>
          <w:u w:val="single"/>
        </w:rPr>
      </w:pPr>
    </w:p>
    <w:p w:rsidR="008F0366" w:rsidRPr="00605131" w:rsidRDefault="00605131" w:rsidP="00605131">
      <w:pPr>
        <w:spacing w:after="0" w:line="240" w:lineRule="auto"/>
        <w:ind w:firstLine="567"/>
        <w:jc w:val="both"/>
        <w:rPr>
          <w:rFonts w:eastAsiaTheme="minorEastAsia"/>
          <w:b/>
          <w:color w:val="800000"/>
          <w:sz w:val="24"/>
          <w:szCs w:val="24"/>
          <w:lang w:eastAsia="fr-FR"/>
        </w:rPr>
      </w:pPr>
      <w:r>
        <w:rPr>
          <w:rFonts w:eastAsiaTheme="minorEastAsia"/>
          <w:b/>
          <w:color w:val="800000"/>
          <w:sz w:val="24"/>
          <w:szCs w:val="24"/>
          <w:lang w:eastAsia="fr-FR"/>
        </w:rPr>
        <w:t>11.2.1.2</w:t>
      </w:r>
      <w:r w:rsidR="008F0366" w:rsidRPr="00605131">
        <w:rPr>
          <w:rFonts w:eastAsiaTheme="minorEastAsia"/>
          <w:b/>
          <w:color w:val="800000"/>
          <w:sz w:val="24"/>
          <w:szCs w:val="24"/>
          <w:lang w:eastAsia="fr-FR"/>
        </w:rPr>
        <w:t>– En cas de cessation totale d’activité de l’établissement</w:t>
      </w:r>
    </w:p>
    <w:p w:rsidR="001B5E10" w:rsidRPr="00605131" w:rsidRDefault="001B5E10" w:rsidP="006C3485">
      <w:pPr>
        <w:spacing w:after="0"/>
        <w:jc w:val="both"/>
        <w:rPr>
          <w:rFonts w:ascii="Cambria" w:hAnsi="Cambria" w:cs="Times New Roman"/>
          <w:b/>
          <w:sz w:val="20"/>
          <w:szCs w:val="24"/>
          <w:u w:val="single"/>
        </w:rPr>
      </w:pPr>
    </w:p>
    <w:p w:rsidR="008F0366" w:rsidRPr="00605131" w:rsidRDefault="00605131" w:rsidP="0060513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t>11</w:t>
      </w:r>
      <w:r w:rsidR="008F0366" w:rsidRPr="00605131">
        <w:rPr>
          <w:rFonts w:eastAsiaTheme="minorEastAsia"/>
          <w:b/>
          <w:color w:val="800000"/>
          <w:sz w:val="24"/>
          <w:szCs w:val="24"/>
          <w:lang w:eastAsia="fr-FR"/>
        </w:rPr>
        <w:t xml:space="preserve">-2-3 – </w:t>
      </w:r>
      <w:r w:rsidR="006161BB" w:rsidRPr="00605131">
        <w:rPr>
          <w:rFonts w:eastAsiaTheme="minorEastAsia"/>
          <w:b/>
          <w:color w:val="800000"/>
          <w:sz w:val="24"/>
          <w:szCs w:val="24"/>
          <w:lang w:eastAsia="fr-FR"/>
        </w:rPr>
        <w:t>Résiliation pour inadaptation des possibilités d’accueil de l’établissement à l’état de santé du résident.</w:t>
      </w:r>
    </w:p>
    <w:p w:rsidR="008F0366" w:rsidRPr="00605131" w:rsidRDefault="008F0366" w:rsidP="006C3485">
      <w:pPr>
        <w:spacing w:after="0"/>
        <w:jc w:val="both"/>
        <w:rPr>
          <w:rFonts w:ascii="Cambria" w:hAnsi="Cambria" w:cs="Times New Roman"/>
          <w:b/>
          <w:sz w:val="20"/>
          <w:szCs w:val="24"/>
          <w:u w:val="single"/>
        </w:rPr>
      </w:pPr>
    </w:p>
    <w:p w:rsidR="008F0366" w:rsidRPr="00D93BF8" w:rsidRDefault="008F0366" w:rsidP="006C3485">
      <w:pPr>
        <w:spacing w:after="0"/>
        <w:jc w:val="both"/>
        <w:rPr>
          <w:rFonts w:ascii="Cambria" w:hAnsi="Cambria" w:cs="Times New Roman"/>
          <w:sz w:val="24"/>
          <w:szCs w:val="24"/>
        </w:rPr>
      </w:pPr>
      <w:r w:rsidRPr="00D93BF8">
        <w:rPr>
          <w:rFonts w:ascii="Cambria" w:hAnsi="Cambria" w:cs="Times New Roman"/>
          <w:sz w:val="24"/>
          <w:szCs w:val="24"/>
        </w:rPr>
        <w:t>Dans le cas où le résident</w:t>
      </w:r>
      <w:r w:rsidR="006161BB" w:rsidRPr="00D93BF8">
        <w:rPr>
          <w:rFonts w:ascii="Cambria" w:hAnsi="Cambria" w:cs="Times New Roman"/>
          <w:sz w:val="24"/>
          <w:szCs w:val="24"/>
        </w:rPr>
        <w:t xml:space="preserve"> cesse de remplir les conditions d’admission dans l’établissement, lorsque son état de santé nécessite durablement des équipements ou des soins non disponibles dans l’établissement, après que l’établissement se soit assuré que le résident dispose d’une solution d’accueil adaptée.</w:t>
      </w:r>
    </w:p>
    <w:p w:rsidR="005909FE" w:rsidRPr="00605131" w:rsidRDefault="00605131" w:rsidP="00605131">
      <w:pPr>
        <w:spacing w:after="0" w:line="240" w:lineRule="auto"/>
        <w:jc w:val="both"/>
        <w:rPr>
          <w:rFonts w:eastAsiaTheme="minorEastAsia"/>
          <w:b/>
          <w:color w:val="800000"/>
          <w:sz w:val="24"/>
          <w:szCs w:val="24"/>
          <w:lang w:eastAsia="fr-FR"/>
        </w:rPr>
      </w:pPr>
      <w:r>
        <w:rPr>
          <w:rFonts w:eastAsiaTheme="minorEastAsia"/>
          <w:b/>
          <w:color w:val="800000"/>
          <w:sz w:val="24"/>
          <w:szCs w:val="24"/>
          <w:lang w:eastAsia="fr-FR"/>
        </w:rPr>
        <w:lastRenderedPageBreak/>
        <w:t>11</w:t>
      </w:r>
      <w:r w:rsidR="005909FE" w:rsidRPr="00605131">
        <w:rPr>
          <w:rFonts w:eastAsiaTheme="minorEastAsia"/>
          <w:b/>
          <w:color w:val="800000"/>
          <w:sz w:val="24"/>
          <w:szCs w:val="24"/>
          <w:lang w:eastAsia="fr-FR"/>
        </w:rPr>
        <w:t>-</w:t>
      </w:r>
      <w:r w:rsidR="00532B9A" w:rsidRPr="00605131">
        <w:rPr>
          <w:rFonts w:eastAsiaTheme="minorEastAsia"/>
          <w:b/>
          <w:color w:val="800000"/>
          <w:sz w:val="24"/>
          <w:szCs w:val="24"/>
          <w:lang w:eastAsia="fr-FR"/>
        </w:rPr>
        <w:t>3</w:t>
      </w:r>
      <w:r w:rsidR="005909FE" w:rsidRPr="00605131">
        <w:rPr>
          <w:rFonts w:eastAsiaTheme="minorEastAsia"/>
          <w:b/>
          <w:color w:val="800000"/>
          <w:sz w:val="24"/>
          <w:szCs w:val="24"/>
          <w:lang w:eastAsia="fr-FR"/>
        </w:rPr>
        <w:t xml:space="preserve"> - Résil</w:t>
      </w:r>
      <w:r w:rsidR="00E32F0A" w:rsidRPr="00605131">
        <w:rPr>
          <w:rFonts w:eastAsiaTheme="minorEastAsia"/>
          <w:b/>
          <w:color w:val="800000"/>
          <w:sz w:val="24"/>
          <w:szCs w:val="24"/>
          <w:lang w:eastAsia="fr-FR"/>
        </w:rPr>
        <w:t>iation consécutive au décè</w:t>
      </w:r>
      <w:r w:rsidR="005909FE" w:rsidRPr="00605131">
        <w:rPr>
          <w:rFonts w:eastAsiaTheme="minorEastAsia"/>
          <w:b/>
          <w:color w:val="800000"/>
          <w:sz w:val="24"/>
          <w:szCs w:val="24"/>
          <w:lang w:eastAsia="fr-FR"/>
        </w:rPr>
        <w:t>s</w:t>
      </w:r>
    </w:p>
    <w:p w:rsidR="00150155" w:rsidRPr="00605131" w:rsidRDefault="00150155" w:rsidP="006C3485">
      <w:pPr>
        <w:spacing w:after="0"/>
        <w:jc w:val="both"/>
        <w:rPr>
          <w:rFonts w:ascii="Cambria" w:hAnsi="Cambria" w:cs="Times New Roman"/>
          <w:sz w:val="20"/>
          <w:szCs w:val="24"/>
        </w:rPr>
      </w:pPr>
    </w:p>
    <w:p w:rsidR="00150155" w:rsidRPr="00D93BF8" w:rsidRDefault="00150155" w:rsidP="006C3485">
      <w:pPr>
        <w:spacing w:after="0"/>
        <w:jc w:val="both"/>
        <w:rPr>
          <w:rFonts w:ascii="Cambria" w:hAnsi="Cambria" w:cs="Times New Roman"/>
          <w:sz w:val="24"/>
          <w:szCs w:val="24"/>
        </w:rPr>
      </w:pPr>
      <w:r w:rsidRPr="00D93BF8">
        <w:rPr>
          <w:rFonts w:ascii="Cambria" w:hAnsi="Cambria" w:cs="Times New Roman"/>
          <w:sz w:val="24"/>
          <w:szCs w:val="24"/>
        </w:rPr>
        <w:t>Suite à la libération du logement, seules les prestations d’hébergement délivrées antérieurement au décès mais non acquittées peuvent être fac</w:t>
      </w:r>
      <w:r w:rsidR="000B0023" w:rsidRPr="00D93BF8">
        <w:rPr>
          <w:rFonts w:ascii="Cambria" w:hAnsi="Cambria" w:cs="Times New Roman"/>
          <w:sz w:val="24"/>
          <w:szCs w:val="24"/>
        </w:rPr>
        <w:t>turées, si cela n’a pas déjà été fait.</w:t>
      </w:r>
    </w:p>
    <w:p w:rsidR="00E32F0A" w:rsidRPr="00605131" w:rsidRDefault="00E32F0A" w:rsidP="006C3485">
      <w:pPr>
        <w:spacing w:after="0"/>
        <w:jc w:val="both"/>
        <w:rPr>
          <w:rFonts w:ascii="Cambria" w:hAnsi="Cambria" w:cs="Times New Roman"/>
          <w:sz w:val="20"/>
          <w:szCs w:val="24"/>
        </w:rPr>
      </w:pPr>
    </w:p>
    <w:p w:rsidR="008D3ABA" w:rsidRPr="00D93BF8" w:rsidRDefault="008D3ABA" w:rsidP="006C3485">
      <w:pPr>
        <w:spacing w:after="0"/>
        <w:jc w:val="both"/>
        <w:rPr>
          <w:rFonts w:ascii="Cambria" w:hAnsi="Cambria" w:cs="Times New Roman"/>
          <w:sz w:val="24"/>
          <w:szCs w:val="24"/>
        </w:rPr>
      </w:pPr>
      <w:r w:rsidRPr="00D93BF8">
        <w:rPr>
          <w:rFonts w:ascii="Cambria" w:hAnsi="Cambria" w:cs="Times New Roman"/>
          <w:sz w:val="24"/>
          <w:szCs w:val="24"/>
        </w:rPr>
        <w:t>Dans le cas où le résident occupait une chambre double, le conjoint survivant devra déménager dans une chambre simple au sein de l’établissement.</w:t>
      </w:r>
      <w:r w:rsidR="001F7D81" w:rsidRPr="00D93BF8">
        <w:rPr>
          <w:rFonts w:ascii="Cambria" w:hAnsi="Cambria" w:cs="Times New Roman"/>
          <w:sz w:val="24"/>
          <w:szCs w:val="24"/>
        </w:rPr>
        <w:t xml:space="preserve"> </w:t>
      </w:r>
    </w:p>
    <w:p w:rsidR="00D8556F" w:rsidRPr="00605131" w:rsidRDefault="00D8556F" w:rsidP="006C3485">
      <w:pPr>
        <w:spacing w:after="0"/>
        <w:jc w:val="both"/>
        <w:rPr>
          <w:rFonts w:ascii="Cambria" w:hAnsi="Cambria" w:cs="Times New Roman"/>
          <w:sz w:val="20"/>
          <w:szCs w:val="24"/>
        </w:rPr>
      </w:pPr>
    </w:p>
    <w:p w:rsidR="00F23AF3" w:rsidRPr="00605131" w:rsidRDefault="00F23AF3" w:rsidP="006C3485">
      <w:pPr>
        <w:spacing w:after="0"/>
        <w:jc w:val="both"/>
        <w:rPr>
          <w:rFonts w:ascii="Cambria" w:hAnsi="Cambria" w:cs="Times New Roman"/>
          <w:sz w:val="20"/>
          <w:szCs w:val="24"/>
        </w:rPr>
      </w:pPr>
    </w:p>
    <w:p w:rsidR="00F23AF3" w:rsidRPr="00605131" w:rsidRDefault="00F23AF3" w:rsidP="00605131">
      <w:pPr>
        <w:spacing w:after="0" w:line="240" w:lineRule="auto"/>
        <w:jc w:val="both"/>
        <w:rPr>
          <w:rFonts w:eastAsiaTheme="minorEastAsia"/>
          <w:b/>
          <w:color w:val="800000"/>
          <w:sz w:val="24"/>
          <w:szCs w:val="24"/>
          <w:lang w:eastAsia="fr-FR"/>
        </w:rPr>
      </w:pPr>
      <w:r w:rsidRPr="00605131">
        <w:rPr>
          <w:rFonts w:eastAsiaTheme="minorEastAsia"/>
          <w:b/>
          <w:color w:val="800000"/>
          <w:sz w:val="24"/>
          <w:szCs w:val="24"/>
          <w:lang w:eastAsia="fr-FR"/>
        </w:rPr>
        <w:t>Article 1</w:t>
      </w:r>
      <w:r w:rsidR="00605131">
        <w:rPr>
          <w:rFonts w:eastAsiaTheme="minorEastAsia"/>
          <w:b/>
          <w:color w:val="800000"/>
          <w:sz w:val="24"/>
          <w:szCs w:val="24"/>
          <w:lang w:eastAsia="fr-FR"/>
        </w:rPr>
        <w:t>2</w:t>
      </w:r>
      <w:r w:rsidRPr="00605131">
        <w:rPr>
          <w:rFonts w:eastAsiaTheme="minorEastAsia"/>
          <w:b/>
          <w:color w:val="800000"/>
          <w:sz w:val="24"/>
          <w:szCs w:val="24"/>
          <w:lang w:eastAsia="fr-FR"/>
        </w:rPr>
        <w:t xml:space="preserve"> –</w:t>
      </w:r>
      <w:r w:rsidR="008C451B" w:rsidRPr="00605131">
        <w:rPr>
          <w:rFonts w:eastAsiaTheme="minorEastAsia"/>
          <w:b/>
          <w:color w:val="800000"/>
          <w:sz w:val="24"/>
          <w:szCs w:val="24"/>
          <w:lang w:eastAsia="fr-FR"/>
        </w:rPr>
        <w:t xml:space="preserve"> ASSURANCES </w:t>
      </w:r>
    </w:p>
    <w:p w:rsidR="00F23AF3" w:rsidRPr="00605131" w:rsidRDefault="00F23AF3" w:rsidP="006C3485">
      <w:pPr>
        <w:spacing w:after="0"/>
        <w:jc w:val="both"/>
        <w:rPr>
          <w:rFonts w:ascii="Cambria" w:hAnsi="Cambria" w:cs="Times New Roman"/>
          <w:sz w:val="20"/>
          <w:szCs w:val="24"/>
        </w:rPr>
      </w:pPr>
    </w:p>
    <w:p w:rsidR="00F23AF3" w:rsidRPr="00D93BF8" w:rsidRDefault="00084190" w:rsidP="00084190">
      <w:pPr>
        <w:spacing w:after="0"/>
        <w:jc w:val="both"/>
        <w:rPr>
          <w:rFonts w:ascii="Cambria" w:hAnsi="Cambria" w:cs="Times New Roman"/>
          <w:sz w:val="24"/>
          <w:szCs w:val="24"/>
        </w:rPr>
      </w:pPr>
      <w:r w:rsidRPr="00D93BF8">
        <w:rPr>
          <w:rFonts w:ascii="Cambria" w:hAnsi="Cambria" w:cs="Times New Roman"/>
          <w:sz w:val="24"/>
          <w:szCs w:val="24"/>
        </w:rPr>
        <w:t xml:space="preserve">Une assurance responsabilité collective contractée par l’établissement pour l’exercice de son </w:t>
      </w:r>
      <w:r w:rsidR="00F23AF3" w:rsidRPr="00D93BF8">
        <w:rPr>
          <w:rFonts w:ascii="Cambria" w:hAnsi="Cambria" w:cs="Times New Roman"/>
          <w:sz w:val="24"/>
          <w:szCs w:val="24"/>
        </w:rPr>
        <w:t>activité, couvre le personnel et l’ensemble des personnes accueillies, garant</w:t>
      </w:r>
      <w:r w:rsidR="00AA630F">
        <w:rPr>
          <w:rFonts w:ascii="Cambria" w:hAnsi="Cambria" w:cs="Times New Roman"/>
          <w:sz w:val="24"/>
          <w:szCs w:val="24"/>
        </w:rPr>
        <w:t xml:space="preserve">issant notamment les accidents </w:t>
      </w:r>
      <w:r w:rsidR="00F23AF3" w:rsidRPr="00D93BF8">
        <w:rPr>
          <w:rFonts w:ascii="Cambria" w:hAnsi="Cambria" w:cs="Times New Roman"/>
          <w:sz w:val="24"/>
          <w:szCs w:val="24"/>
        </w:rPr>
        <w:t xml:space="preserve">causés aux personnes accueillies elles-mêmes ou aux tiers soit par le fait du personnel, soit du matériel ou des immeubles, soit des personnes accueillies elles-mêmes. </w:t>
      </w:r>
    </w:p>
    <w:p w:rsidR="00F23AF3" w:rsidRPr="00D93BF8" w:rsidRDefault="00F23AF3" w:rsidP="00084190">
      <w:pPr>
        <w:spacing w:after="0"/>
        <w:jc w:val="both"/>
        <w:rPr>
          <w:rFonts w:ascii="Cambria" w:hAnsi="Cambria" w:cs="Times New Roman"/>
          <w:sz w:val="24"/>
          <w:szCs w:val="24"/>
        </w:rPr>
      </w:pPr>
      <w:r w:rsidRPr="00D93BF8">
        <w:rPr>
          <w:rFonts w:ascii="Cambria" w:hAnsi="Cambria" w:cs="Times New Roman"/>
          <w:sz w:val="24"/>
          <w:szCs w:val="24"/>
        </w:rPr>
        <w:t xml:space="preserve">Cette assurance exclut tous les sinistres découlant de la propriété ou de l’usage des véhicules terrestres à moteur et remorque assujettis à l’obligation d’assurance. </w:t>
      </w:r>
    </w:p>
    <w:p w:rsidR="00F23AF3" w:rsidRPr="00605131" w:rsidRDefault="00F23AF3" w:rsidP="00084190">
      <w:pPr>
        <w:spacing w:after="0"/>
        <w:jc w:val="both"/>
        <w:rPr>
          <w:rFonts w:ascii="Cambria" w:hAnsi="Cambria" w:cs="Times New Roman"/>
          <w:sz w:val="20"/>
          <w:szCs w:val="24"/>
        </w:rPr>
      </w:pPr>
    </w:p>
    <w:p w:rsidR="00F23AF3" w:rsidRPr="00D93BF8" w:rsidRDefault="00BA14C0" w:rsidP="00084190">
      <w:pPr>
        <w:spacing w:after="0"/>
        <w:jc w:val="both"/>
        <w:rPr>
          <w:rFonts w:ascii="Cambria" w:hAnsi="Cambria" w:cs="Times New Roman"/>
          <w:sz w:val="24"/>
          <w:szCs w:val="24"/>
        </w:rPr>
      </w:pPr>
      <w:r w:rsidRPr="00D93BF8">
        <w:rPr>
          <w:rFonts w:ascii="Cambria" w:hAnsi="Cambria" w:cs="Times New Roman"/>
          <w:sz w:val="24"/>
          <w:szCs w:val="24"/>
        </w:rPr>
        <w:t xml:space="preserve">Le résident </w:t>
      </w:r>
      <w:r w:rsidR="00F23AF3" w:rsidRPr="00D93BF8">
        <w:rPr>
          <w:rFonts w:ascii="Cambria" w:hAnsi="Cambria" w:cs="Times New Roman"/>
          <w:sz w:val="24"/>
          <w:szCs w:val="24"/>
        </w:rPr>
        <w:t>ou son représentant légal le c</w:t>
      </w:r>
      <w:r w:rsidRPr="00D93BF8">
        <w:rPr>
          <w:rFonts w:ascii="Cambria" w:hAnsi="Cambria" w:cs="Times New Roman"/>
          <w:sz w:val="24"/>
          <w:szCs w:val="24"/>
        </w:rPr>
        <w:t>as échéant est toutefois invité</w:t>
      </w:r>
      <w:r w:rsidR="00F23AF3" w:rsidRPr="00D93BF8">
        <w:rPr>
          <w:rFonts w:ascii="Cambria" w:hAnsi="Cambria" w:cs="Times New Roman"/>
          <w:sz w:val="24"/>
          <w:szCs w:val="24"/>
        </w:rPr>
        <w:t xml:space="preserve"> à souscrire une assurance responsabilité civile et dommages accid</w:t>
      </w:r>
      <w:r w:rsidRPr="00D93BF8">
        <w:rPr>
          <w:rFonts w:ascii="Cambria" w:hAnsi="Cambria" w:cs="Times New Roman"/>
          <w:sz w:val="24"/>
          <w:szCs w:val="24"/>
        </w:rPr>
        <w:t>ents pour les dommages dont il</w:t>
      </w:r>
      <w:r w:rsidR="00F23AF3" w:rsidRPr="00D93BF8">
        <w:rPr>
          <w:rFonts w:ascii="Cambria" w:hAnsi="Cambria" w:cs="Times New Roman"/>
          <w:sz w:val="24"/>
          <w:szCs w:val="24"/>
        </w:rPr>
        <w:t xml:space="preserve"> peut être la cause et éventuellement la victime, et qui ne seraient pas rattachables aux ac</w:t>
      </w:r>
      <w:r w:rsidRPr="00D93BF8">
        <w:rPr>
          <w:rFonts w:ascii="Cambria" w:hAnsi="Cambria" w:cs="Times New Roman"/>
          <w:sz w:val="24"/>
          <w:szCs w:val="24"/>
        </w:rPr>
        <w:t>tivités de l’établissement. Il</w:t>
      </w:r>
      <w:r w:rsidR="00F23AF3" w:rsidRPr="00D93BF8">
        <w:rPr>
          <w:rFonts w:ascii="Cambria" w:hAnsi="Cambria" w:cs="Times New Roman"/>
          <w:sz w:val="24"/>
          <w:szCs w:val="24"/>
        </w:rPr>
        <w:t xml:space="preserve"> justifie de cette assurance chaque année auprès de l’établissement. </w:t>
      </w:r>
    </w:p>
    <w:p w:rsidR="00084190" w:rsidRPr="00605131" w:rsidRDefault="00084190" w:rsidP="00084190">
      <w:pPr>
        <w:spacing w:after="0"/>
        <w:jc w:val="both"/>
        <w:rPr>
          <w:rFonts w:ascii="Cambria" w:hAnsi="Cambria" w:cs="Times New Roman"/>
          <w:sz w:val="20"/>
          <w:szCs w:val="24"/>
        </w:rPr>
      </w:pPr>
    </w:p>
    <w:p w:rsidR="00084190" w:rsidRPr="00D93BF8" w:rsidRDefault="00084190" w:rsidP="00084190">
      <w:pPr>
        <w:spacing w:after="0"/>
        <w:jc w:val="both"/>
        <w:rPr>
          <w:rFonts w:ascii="Cambria" w:hAnsi="Cambria" w:cs="Times New Roman"/>
          <w:sz w:val="24"/>
          <w:szCs w:val="24"/>
        </w:rPr>
      </w:pPr>
      <w:r w:rsidRPr="00D93BF8">
        <w:rPr>
          <w:rFonts w:ascii="Cambria" w:hAnsi="Cambria" w:cs="Times New Roman"/>
          <w:sz w:val="24"/>
          <w:szCs w:val="24"/>
        </w:rPr>
        <w:t>Par ailleurs, la chambre du résidant est un lieu privé dans lequel il a toute liberté pour garder son argent, ses bijoux et/ou tout autre objet de valeur.</w:t>
      </w:r>
    </w:p>
    <w:p w:rsidR="00084190" w:rsidRPr="00605131" w:rsidRDefault="00084190" w:rsidP="00084190">
      <w:pPr>
        <w:spacing w:after="0"/>
        <w:jc w:val="both"/>
        <w:rPr>
          <w:rFonts w:ascii="Cambria" w:hAnsi="Cambria" w:cs="Times New Roman"/>
          <w:sz w:val="20"/>
          <w:szCs w:val="24"/>
        </w:rPr>
      </w:pPr>
    </w:p>
    <w:p w:rsidR="00084190" w:rsidRPr="00D93BF8" w:rsidRDefault="00084190" w:rsidP="00084190">
      <w:pPr>
        <w:spacing w:after="0"/>
        <w:jc w:val="both"/>
        <w:rPr>
          <w:rFonts w:ascii="Cambria" w:hAnsi="Cambria" w:cs="Times New Roman"/>
          <w:sz w:val="24"/>
          <w:szCs w:val="24"/>
        </w:rPr>
      </w:pPr>
      <w:r w:rsidRPr="00D93BF8">
        <w:rPr>
          <w:rFonts w:ascii="Cambria" w:hAnsi="Cambria" w:cs="Times New Roman"/>
          <w:sz w:val="24"/>
          <w:szCs w:val="24"/>
        </w:rPr>
        <w:t>Compte tenu de l’état de santé mental et physique du résident dépendant, il est recommandé à la famille ou au représentant légal, de procéder à la mise en lieu sûr de ces biens ou de contracter une assurance complémentaire « dommages aux biens et objets personnels ».</w:t>
      </w:r>
    </w:p>
    <w:p w:rsidR="00084190" w:rsidRPr="00D93BF8" w:rsidRDefault="00084190" w:rsidP="00084190">
      <w:pPr>
        <w:rPr>
          <w:rFonts w:ascii="Cambria" w:hAnsi="Cambria"/>
          <w:sz w:val="24"/>
          <w:szCs w:val="24"/>
        </w:rPr>
      </w:pPr>
      <w:r w:rsidRPr="00D93BF8">
        <w:rPr>
          <w:rFonts w:ascii="Cambria" w:hAnsi="Cambria"/>
          <w:sz w:val="24"/>
          <w:szCs w:val="24"/>
        </w:rPr>
        <w:t>A défaut, pour protéger les résidents contre les risques de perte, de vol ou de disparition d’argent, de bijoux ou d’objets de valeur, ceux-ci peuvent être déposés dans le coffre de l’établissement, la liste et la nature seront alors consignés sur le cahier de dépôt des objets de valeur.</w:t>
      </w:r>
    </w:p>
    <w:p w:rsidR="00084190" w:rsidRPr="00D93BF8" w:rsidRDefault="00084190" w:rsidP="00084190">
      <w:pPr>
        <w:spacing w:after="0"/>
        <w:jc w:val="both"/>
        <w:rPr>
          <w:rFonts w:ascii="Cambria" w:hAnsi="Cambria" w:cs="Times New Roman"/>
          <w:sz w:val="24"/>
          <w:szCs w:val="24"/>
        </w:rPr>
      </w:pPr>
      <w:r w:rsidRPr="00D93BF8">
        <w:rPr>
          <w:rFonts w:ascii="Cambria" w:hAnsi="Cambria" w:cs="Times New Roman"/>
          <w:sz w:val="24"/>
          <w:szCs w:val="24"/>
        </w:rPr>
        <w:t xml:space="preserve">Les règles applicables en matière </w:t>
      </w:r>
      <w:r w:rsidR="00451505">
        <w:rPr>
          <w:rFonts w:ascii="Cambria" w:hAnsi="Cambria" w:cs="Times New Roman"/>
          <w:sz w:val="24"/>
          <w:szCs w:val="24"/>
        </w:rPr>
        <w:t xml:space="preserve">de </w:t>
      </w:r>
      <w:r w:rsidRPr="00D93BF8">
        <w:rPr>
          <w:rFonts w:ascii="Cambria" w:hAnsi="Cambria" w:cs="Times New Roman"/>
          <w:sz w:val="24"/>
          <w:szCs w:val="24"/>
        </w:rPr>
        <w:t>responsabilité et de dépôt des biens et objet de valeur sont rappelées en annexe du présent contrat</w:t>
      </w:r>
      <w:r w:rsidR="00AA630F">
        <w:rPr>
          <w:rFonts w:ascii="Cambria" w:hAnsi="Cambria" w:cs="Times New Roman"/>
          <w:sz w:val="24"/>
          <w:szCs w:val="24"/>
        </w:rPr>
        <w:t xml:space="preserve"> (annexe 11)</w:t>
      </w:r>
      <w:r w:rsidRPr="00D93BF8">
        <w:rPr>
          <w:rFonts w:ascii="Cambria" w:hAnsi="Cambria" w:cs="Times New Roman"/>
          <w:sz w:val="24"/>
          <w:szCs w:val="24"/>
        </w:rPr>
        <w:t>, le résident (ou son représentant légal) éta</w:t>
      </w:r>
      <w:r w:rsidR="00451505">
        <w:rPr>
          <w:rFonts w:ascii="Cambria" w:hAnsi="Cambria" w:cs="Times New Roman"/>
          <w:sz w:val="24"/>
          <w:szCs w:val="24"/>
        </w:rPr>
        <w:t>n</w:t>
      </w:r>
      <w:r w:rsidRPr="00D93BF8">
        <w:rPr>
          <w:rFonts w:ascii="Cambria" w:hAnsi="Cambria" w:cs="Times New Roman"/>
          <w:sz w:val="24"/>
          <w:szCs w:val="24"/>
        </w:rPr>
        <w:t xml:space="preserve">t par ailleurs appeler à signer cette dernière afin d’attester en avoir dûment pris connaissance. </w:t>
      </w:r>
    </w:p>
    <w:p w:rsidR="00D8556F" w:rsidRPr="00605131" w:rsidRDefault="00D8556F" w:rsidP="006C3485">
      <w:pPr>
        <w:spacing w:after="0"/>
        <w:jc w:val="both"/>
        <w:rPr>
          <w:rFonts w:ascii="Cambria" w:hAnsi="Cambria" w:cs="Times New Roman"/>
          <w:sz w:val="20"/>
          <w:szCs w:val="24"/>
        </w:rPr>
      </w:pPr>
    </w:p>
    <w:p w:rsidR="00451505" w:rsidRDefault="00451505">
      <w:pPr>
        <w:rPr>
          <w:rFonts w:ascii="Cambria" w:hAnsi="Cambria" w:cs="Times New Roman"/>
          <w:sz w:val="20"/>
          <w:szCs w:val="24"/>
        </w:rPr>
      </w:pPr>
      <w:r>
        <w:rPr>
          <w:rFonts w:ascii="Cambria" w:hAnsi="Cambria" w:cs="Times New Roman"/>
          <w:sz w:val="20"/>
          <w:szCs w:val="24"/>
        </w:rPr>
        <w:br w:type="page"/>
      </w:r>
    </w:p>
    <w:p w:rsidR="005909FE" w:rsidRPr="00451505" w:rsidRDefault="005909FE" w:rsidP="00451505">
      <w:pPr>
        <w:spacing w:after="0" w:line="240" w:lineRule="auto"/>
        <w:jc w:val="both"/>
        <w:rPr>
          <w:rFonts w:eastAsiaTheme="minorEastAsia"/>
          <w:b/>
          <w:color w:val="800000"/>
          <w:sz w:val="24"/>
          <w:szCs w:val="24"/>
          <w:lang w:eastAsia="fr-FR"/>
        </w:rPr>
      </w:pPr>
      <w:r w:rsidRPr="00451505">
        <w:rPr>
          <w:rFonts w:eastAsiaTheme="minorEastAsia"/>
          <w:b/>
          <w:color w:val="800000"/>
          <w:sz w:val="24"/>
          <w:szCs w:val="24"/>
          <w:lang w:eastAsia="fr-FR"/>
        </w:rPr>
        <w:lastRenderedPageBreak/>
        <w:t xml:space="preserve">Article </w:t>
      </w:r>
      <w:r w:rsidR="00262205" w:rsidRPr="00451505">
        <w:rPr>
          <w:rFonts w:eastAsiaTheme="minorEastAsia"/>
          <w:b/>
          <w:color w:val="800000"/>
          <w:sz w:val="24"/>
          <w:szCs w:val="24"/>
          <w:lang w:eastAsia="fr-FR"/>
        </w:rPr>
        <w:t>1</w:t>
      </w:r>
      <w:r w:rsidR="00451505">
        <w:rPr>
          <w:rFonts w:eastAsiaTheme="minorEastAsia"/>
          <w:b/>
          <w:color w:val="800000"/>
          <w:sz w:val="24"/>
          <w:szCs w:val="24"/>
          <w:lang w:eastAsia="fr-FR"/>
        </w:rPr>
        <w:t>3</w:t>
      </w:r>
      <w:r w:rsidR="002C3435" w:rsidRPr="00451505">
        <w:rPr>
          <w:rFonts w:eastAsiaTheme="minorEastAsia"/>
          <w:b/>
          <w:color w:val="800000"/>
          <w:sz w:val="24"/>
          <w:szCs w:val="24"/>
          <w:lang w:eastAsia="fr-FR"/>
        </w:rPr>
        <w:t xml:space="preserve"> — CLAUSE DE </w:t>
      </w:r>
      <w:r w:rsidR="00512F76" w:rsidRPr="00451505">
        <w:rPr>
          <w:rFonts w:eastAsiaTheme="minorEastAsia"/>
          <w:b/>
          <w:color w:val="800000"/>
          <w:sz w:val="24"/>
          <w:szCs w:val="24"/>
          <w:lang w:eastAsia="fr-FR"/>
        </w:rPr>
        <w:t xml:space="preserve">RESOLUTION DES LITIGES </w:t>
      </w:r>
    </w:p>
    <w:p w:rsidR="00E32F0A" w:rsidRPr="00605131" w:rsidRDefault="00E32F0A" w:rsidP="006C3485">
      <w:pPr>
        <w:spacing w:after="0"/>
        <w:jc w:val="both"/>
        <w:rPr>
          <w:rFonts w:ascii="Cambria" w:hAnsi="Cambria" w:cs="Times New Roman"/>
          <w:b/>
          <w:sz w:val="20"/>
          <w:szCs w:val="24"/>
        </w:rPr>
      </w:pPr>
    </w:p>
    <w:p w:rsidR="00512F76" w:rsidRPr="00D93BF8" w:rsidRDefault="00E32F0A" w:rsidP="006C3485">
      <w:pPr>
        <w:spacing w:after="0"/>
        <w:jc w:val="both"/>
        <w:rPr>
          <w:rFonts w:ascii="Cambria" w:hAnsi="Cambria" w:cs="Times New Roman"/>
          <w:sz w:val="24"/>
          <w:szCs w:val="24"/>
        </w:rPr>
      </w:pPr>
      <w:r w:rsidRPr="00D93BF8">
        <w:rPr>
          <w:rFonts w:ascii="Cambria" w:hAnsi="Cambria" w:cs="Times New Roman"/>
          <w:sz w:val="24"/>
          <w:szCs w:val="24"/>
        </w:rPr>
        <w:t>En cas de ré</w:t>
      </w:r>
      <w:r w:rsidR="005909FE" w:rsidRPr="00D93BF8">
        <w:rPr>
          <w:rFonts w:ascii="Cambria" w:hAnsi="Cambria" w:cs="Times New Roman"/>
          <w:sz w:val="24"/>
          <w:szCs w:val="24"/>
        </w:rPr>
        <w:t>clamation, de litige me</w:t>
      </w:r>
      <w:r w:rsidRPr="00D93BF8">
        <w:rPr>
          <w:rFonts w:ascii="Cambria" w:hAnsi="Cambria" w:cs="Times New Roman"/>
          <w:sz w:val="24"/>
          <w:szCs w:val="24"/>
        </w:rPr>
        <w:t>ttant en cause le respect du présent contrat,</w:t>
      </w:r>
      <w:r w:rsidR="001F7D81" w:rsidRPr="00D93BF8">
        <w:rPr>
          <w:rFonts w:ascii="Cambria" w:hAnsi="Cambria" w:cs="Times New Roman"/>
          <w:sz w:val="24"/>
          <w:szCs w:val="24"/>
        </w:rPr>
        <w:t xml:space="preserve"> du règlement de fonctionnement, </w:t>
      </w:r>
      <w:r w:rsidRPr="00D93BF8">
        <w:rPr>
          <w:rFonts w:ascii="Cambria" w:hAnsi="Cambria" w:cs="Times New Roman"/>
          <w:sz w:val="24"/>
          <w:szCs w:val="24"/>
        </w:rPr>
        <w:t xml:space="preserve">du projet </w:t>
      </w:r>
      <w:r w:rsidR="006831D9" w:rsidRPr="00D93BF8">
        <w:rPr>
          <w:rFonts w:ascii="Cambria" w:hAnsi="Cambria" w:cs="Times New Roman"/>
          <w:sz w:val="24"/>
          <w:szCs w:val="24"/>
        </w:rPr>
        <w:t xml:space="preserve">d’accompagnement </w:t>
      </w:r>
      <w:r w:rsidR="005909FE" w:rsidRPr="00D93BF8">
        <w:rPr>
          <w:rFonts w:ascii="Cambria" w:hAnsi="Cambria" w:cs="Times New Roman"/>
          <w:sz w:val="24"/>
          <w:szCs w:val="24"/>
        </w:rPr>
        <w:t>personnal</w:t>
      </w:r>
      <w:r w:rsidRPr="00D93BF8">
        <w:rPr>
          <w:rFonts w:ascii="Cambria" w:hAnsi="Cambria" w:cs="Times New Roman"/>
          <w:sz w:val="24"/>
          <w:szCs w:val="24"/>
        </w:rPr>
        <w:t>i</w:t>
      </w:r>
      <w:r w:rsidR="00512F76" w:rsidRPr="00D93BF8">
        <w:rPr>
          <w:rFonts w:ascii="Cambria" w:hAnsi="Cambria" w:cs="Times New Roman"/>
          <w:sz w:val="24"/>
          <w:szCs w:val="24"/>
        </w:rPr>
        <w:t>sé et de manière plus génér</w:t>
      </w:r>
      <w:r w:rsidR="00BA14C0" w:rsidRPr="00D93BF8">
        <w:rPr>
          <w:rFonts w:ascii="Cambria" w:hAnsi="Cambria" w:cs="Times New Roman"/>
          <w:sz w:val="24"/>
          <w:szCs w:val="24"/>
        </w:rPr>
        <w:t>ale, de la prise en charge du résident</w:t>
      </w:r>
      <w:r w:rsidR="00512F76" w:rsidRPr="00D93BF8">
        <w:rPr>
          <w:rFonts w:ascii="Cambria" w:hAnsi="Cambria" w:cs="Times New Roman"/>
          <w:sz w:val="24"/>
          <w:szCs w:val="24"/>
        </w:rPr>
        <w:t xml:space="preserve">, les parties s’engagent à trouver une solution amiable. </w:t>
      </w:r>
    </w:p>
    <w:p w:rsidR="00512F76" w:rsidRPr="00605131" w:rsidRDefault="00512F76" w:rsidP="006C3485">
      <w:pPr>
        <w:spacing w:after="0"/>
        <w:jc w:val="both"/>
        <w:rPr>
          <w:rFonts w:ascii="Cambria" w:hAnsi="Cambria" w:cs="Times New Roman"/>
          <w:sz w:val="20"/>
          <w:szCs w:val="24"/>
        </w:rPr>
      </w:pPr>
    </w:p>
    <w:p w:rsidR="00512F76" w:rsidRPr="00D93BF8" w:rsidRDefault="00BA14C0" w:rsidP="006C3485">
      <w:pPr>
        <w:spacing w:after="0"/>
        <w:jc w:val="both"/>
        <w:rPr>
          <w:rFonts w:ascii="Cambria" w:hAnsi="Cambria" w:cs="Times New Roman"/>
          <w:sz w:val="24"/>
          <w:szCs w:val="24"/>
        </w:rPr>
      </w:pPr>
      <w:r w:rsidRPr="00D93BF8">
        <w:rPr>
          <w:rFonts w:ascii="Cambria" w:hAnsi="Cambria" w:cs="Times New Roman"/>
          <w:sz w:val="24"/>
          <w:szCs w:val="24"/>
        </w:rPr>
        <w:t xml:space="preserve">A cette fin, le résident </w:t>
      </w:r>
      <w:r w:rsidR="00512F76" w:rsidRPr="00D93BF8">
        <w:rPr>
          <w:rFonts w:ascii="Cambria" w:hAnsi="Cambria" w:cs="Times New Roman"/>
          <w:sz w:val="24"/>
          <w:szCs w:val="24"/>
        </w:rPr>
        <w:t>(o</w:t>
      </w:r>
      <w:r w:rsidRPr="00D93BF8">
        <w:rPr>
          <w:rFonts w:ascii="Cambria" w:hAnsi="Cambria" w:cs="Times New Roman"/>
          <w:sz w:val="24"/>
          <w:szCs w:val="24"/>
        </w:rPr>
        <w:t>u son représentant légal) peu</w:t>
      </w:r>
      <w:r w:rsidR="00512F76" w:rsidRPr="00D93BF8">
        <w:rPr>
          <w:rFonts w:ascii="Cambria" w:hAnsi="Cambria" w:cs="Times New Roman"/>
          <w:sz w:val="24"/>
          <w:szCs w:val="24"/>
        </w:rPr>
        <w:t xml:space="preserve">t saisir la personne qualifiée figurant sur la liste établie à cette fin par le Préfet du Département, le Président du Conseil départemental et le Directeur général de l’Agence régionale de Santé. Cette liste est tenue à disposition des résidents. </w:t>
      </w:r>
    </w:p>
    <w:p w:rsidR="00512F76" w:rsidRPr="00605131" w:rsidRDefault="00512F76" w:rsidP="006C3485">
      <w:pPr>
        <w:spacing w:after="0"/>
        <w:jc w:val="both"/>
        <w:rPr>
          <w:rFonts w:ascii="Cambria" w:hAnsi="Cambria" w:cs="Times New Roman"/>
          <w:sz w:val="20"/>
          <w:szCs w:val="24"/>
        </w:rPr>
      </w:pPr>
    </w:p>
    <w:p w:rsidR="00637220" w:rsidRPr="00D93BF8" w:rsidRDefault="00512F76" w:rsidP="006C3485">
      <w:pPr>
        <w:spacing w:after="0"/>
        <w:jc w:val="both"/>
        <w:rPr>
          <w:rFonts w:ascii="Cambria" w:hAnsi="Cambria" w:cs="Times New Roman"/>
          <w:sz w:val="24"/>
          <w:szCs w:val="24"/>
        </w:rPr>
      </w:pPr>
      <w:r w:rsidRPr="00D93BF8">
        <w:rPr>
          <w:rFonts w:ascii="Cambria" w:hAnsi="Cambria" w:cs="Times New Roman"/>
          <w:sz w:val="24"/>
          <w:szCs w:val="24"/>
        </w:rPr>
        <w:t xml:space="preserve">En cas d’échec de résolution amiables, les difficultés sont </w:t>
      </w:r>
      <w:r w:rsidR="00AA630F" w:rsidRPr="00D93BF8">
        <w:rPr>
          <w:rFonts w:ascii="Cambria" w:hAnsi="Cambria" w:cs="Times New Roman"/>
          <w:sz w:val="24"/>
          <w:szCs w:val="24"/>
        </w:rPr>
        <w:t>portées</w:t>
      </w:r>
      <w:r w:rsidRPr="00D93BF8">
        <w:rPr>
          <w:rFonts w:ascii="Cambria" w:hAnsi="Cambria" w:cs="Times New Roman"/>
          <w:sz w:val="24"/>
          <w:szCs w:val="24"/>
        </w:rPr>
        <w:t xml:space="preserve"> devant les Tribunaux de l’ordre administratif ou judiciaire compétent. </w:t>
      </w:r>
    </w:p>
    <w:p w:rsidR="00637220" w:rsidRPr="00605131" w:rsidRDefault="00637220" w:rsidP="006C3485">
      <w:pPr>
        <w:spacing w:after="0"/>
        <w:jc w:val="both"/>
        <w:rPr>
          <w:rFonts w:ascii="Cambria" w:hAnsi="Cambria" w:cs="Times New Roman"/>
          <w:sz w:val="20"/>
          <w:szCs w:val="24"/>
        </w:rPr>
      </w:pPr>
    </w:p>
    <w:p w:rsidR="006675DA" w:rsidRPr="00605131" w:rsidRDefault="006675DA" w:rsidP="006C3485">
      <w:pPr>
        <w:spacing w:after="0"/>
        <w:jc w:val="both"/>
        <w:rPr>
          <w:rFonts w:ascii="Cambria" w:hAnsi="Cambria" w:cs="Times New Roman"/>
          <w:sz w:val="20"/>
          <w:szCs w:val="24"/>
        </w:rPr>
      </w:pPr>
    </w:p>
    <w:p w:rsidR="005909FE" w:rsidRPr="00451505" w:rsidRDefault="005909FE" w:rsidP="00451505">
      <w:pPr>
        <w:spacing w:after="0" w:line="240" w:lineRule="auto"/>
        <w:jc w:val="both"/>
        <w:rPr>
          <w:rFonts w:eastAsiaTheme="minorEastAsia"/>
          <w:b/>
          <w:color w:val="800000"/>
          <w:sz w:val="24"/>
          <w:szCs w:val="24"/>
          <w:lang w:eastAsia="fr-FR"/>
        </w:rPr>
      </w:pPr>
      <w:r w:rsidRPr="00451505">
        <w:rPr>
          <w:rFonts w:eastAsiaTheme="minorEastAsia"/>
          <w:b/>
          <w:color w:val="800000"/>
          <w:sz w:val="24"/>
          <w:szCs w:val="24"/>
          <w:lang w:eastAsia="fr-FR"/>
        </w:rPr>
        <w:t xml:space="preserve">Article </w:t>
      </w:r>
      <w:r w:rsidR="00341C37" w:rsidRPr="00451505">
        <w:rPr>
          <w:rFonts w:eastAsiaTheme="minorEastAsia"/>
          <w:b/>
          <w:color w:val="800000"/>
          <w:sz w:val="24"/>
          <w:szCs w:val="24"/>
          <w:lang w:eastAsia="fr-FR"/>
        </w:rPr>
        <w:t>1</w:t>
      </w:r>
      <w:r w:rsidR="00451505">
        <w:rPr>
          <w:rFonts w:eastAsiaTheme="minorEastAsia"/>
          <w:b/>
          <w:color w:val="800000"/>
          <w:sz w:val="24"/>
          <w:szCs w:val="24"/>
          <w:lang w:eastAsia="fr-FR"/>
        </w:rPr>
        <w:t>4</w:t>
      </w:r>
      <w:r w:rsidRPr="00451505">
        <w:rPr>
          <w:rFonts w:eastAsiaTheme="minorEastAsia"/>
          <w:b/>
          <w:color w:val="800000"/>
          <w:sz w:val="24"/>
          <w:szCs w:val="24"/>
          <w:lang w:eastAsia="fr-FR"/>
        </w:rPr>
        <w:t xml:space="preserve"> — MODIFICATION DE LA SITUATION DU RESIDENT</w:t>
      </w:r>
    </w:p>
    <w:p w:rsidR="00770510" w:rsidRPr="00D93BF8" w:rsidRDefault="00770510" w:rsidP="006C3485">
      <w:pPr>
        <w:spacing w:after="0"/>
        <w:jc w:val="both"/>
        <w:rPr>
          <w:rFonts w:ascii="Cambria" w:hAnsi="Cambria" w:cs="Times New Roman"/>
          <w:b/>
          <w:sz w:val="24"/>
          <w:szCs w:val="24"/>
        </w:rPr>
      </w:pPr>
    </w:p>
    <w:p w:rsidR="005909FE" w:rsidRPr="00D93BF8" w:rsidRDefault="00262205" w:rsidP="00262205">
      <w:pPr>
        <w:tabs>
          <w:tab w:val="left" w:pos="3261"/>
        </w:tabs>
        <w:jc w:val="both"/>
        <w:rPr>
          <w:rFonts w:ascii="Cambria" w:hAnsi="Cambria" w:cs="Times New Roman"/>
          <w:sz w:val="24"/>
          <w:szCs w:val="24"/>
        </w:rPr>
      </w:pPr>
      <w:r w:rsidRPr="00D93BF8">
        <w:rPr>
          <w:rFonts w:ascii="Cambria" w:hAnsi="Cambria" w:cs="Times New Roman"/>
          <w:sz w:val="24"/>
          <w:szCs w:val="24"/>
        </w:rPr>
        <w:t>L</w:t>
      </w:r>
      <w:r w:rsidR="00BA14C0" w:rsidRPr="00D93BF8">
        <w:rPr>
          <w:rFonts w:ascii="Cambria" w:hAnsi="Cambria" w:cs="Times New Roman"/>
          <w:sz w:val="24"/>
          <w:szCs w:val="24"/>
        </w:rPr>
        <w:t>e résident</w:t>
      </w:r>
      <w:r w:rsidRPr="00D93BF8">
        <w:rPr>
          <w:rFonts w:ascii="Cambria" w:hAnsi="Cambria" w:cs="Times New Roman"/>
          <w:sz w:val="24"/>
          <w:szCs w:val="24"/>
        </w:rPr>
        <w:t xml:space="preserve"> et/ou son représentant légal et/ou le cas échéant ses héritiers,  s’engagent </w:t>
      </w:r>
      <w:r w:rsidR="00451505">
        <w:rPr>
          <w:rFonts w:ascii="Cambria" w:hAnsi="Cambria" w:cs="Times New Roman"/>
          <w:sz w:val="24"/>
          <w:szCs w:val="24"/>
        </w:rPr>
        <w:t>à</w:t>
      </w:r>
      <w:r w:rsidRPr="00D93BF8">
        <w:rPr>
          <w:rFonts w:ascii="Cambria" w:hAnsi="Cambria" w:cs="Times New Roman"/>
          <w:sz w:val="24"/>
          <w:szCs w:val="24"/>
        </w:rPr>
        <w:t xml:space="preserve"> faire part à l’établissement, dans les délais les plus brefs, de toute information qui serait de nature à affecter sa prise en charge (bénéfice de l’aide sociale, placement sous mesure de protection judiciaire, désignation ou changement de personne de confiance  ….)</w:t>
      </w:r>
    </w:p>
    <w:p w:rsidR="00C02C30" w:rsidRPr="00D93BF8" w:rsidRDefault="00C02C30" w:rsidP="00C02C30">
      <w:pPr>
        <w:spacing w:after="0"/>
        <w:jc w:val="both"/>
        <w:rPr>
          <w:rFonts w:ascii="Cambria" w:hAnsi="Cambria" w:cs="Times New Roman"/>
          <w:color w:val="000000" w:themeColor="text1"/>
          <w:sz w:val="24"/>
          <w:szCs w:val="24"/>
        </w:rPr>
      </w:pPr>
      <w:r w:rsidRPr="00D93BF8">
        <w:rPr>
          <w:rFonts w:ascii="Cambria" w:hAnsi="Cambria" w:cs="Times New Roman"/>
          <w:color w:val="000000" w:themeColor="text1"/>
          <w:sz w:val="24"/>
          <w:szCs w:val="24"/>
        </w:rPr>
        <w:t>En outre, tout événement significatif venant affecter la vie du résident donnera lieu à une réactualisation du contrat de séjour par le biais d’un avenant de personnalisation.</w:t>
      </w:r>
    </w:p>
    <w:p w:rsidR="008A1127" w:rsidRPr="00605131" w:rsidRDefault="008A1127" w:rsidP="00E607CF">
      <w:pPr>
        <w:spacing w:after="0"/>
        <w:jc w:val="both"/>
        <w:rPr>
          <w:rFonts w:ascii="Cambria" w:hAnsi="Cambria" w:cs="Times New Roman"/>
          <w:b/>
          <w:sz w:val="20"/>
          <w:szCs w:val="24"/>
          <w:u w:val="single"/>
        </w:rPr>
      </w:pPr>
    </w:p>
    <w:p w:rsidR="003F3203" w:rsidRPr="00605131" w:rsidRDefault="003F3203" w:rsidP="006C3485">
      <w:pPr>
        <w:spacing w:after="0"/>
        <w:jc w:val="both"/>
        <w:rPr>
          <w:rFonts w:ascii="Cambria" w:hAnsi="Cambria" w:cs="Times New Roman"/>
          <w:sz w:val="20"/>
          <w:szCs w:val="24"/>
        </w:rPr>
      </w:pPr>
    </w:p>
    <w:p w:rsidR="005909FE" w:rsidRPr="00D93BF8" w:rsidRDefault="00770510" w:rsidP="00451505">
      <w:pPr>
        <w:tabs>
          <w:tab w:val="left" w:leader="dot" w:pos="2835"/>
          <w:tab w:val="left" w:leader="dot" w:pos="5103"/>
          <w:tab w:val="left" w:leader="dot" w:pos="6237"/>
        </w:tabs>
        <w:spacing w:after="0"/>
        <w:jc w:val="both"/>
        <w:rPr>
          <w:rFonts w:ascii="Cambria" w:hAnsi="Cambria" w:cs="Times New Roman"/>
          <w:sz w:val="24"/>
          <w:szCs w:val="24"/>
        </w:rPr>
      </w:pPr>
      <w:r w:rsidRPr="00D93BF8">
        <w:rPr>
          <w:rFonts w:ascii="Cambria" w:hAnsi="Cambria" w:cs="Times New Roman"/>
          <w:sz w:val="24"/>
          <w:szCs w:val="24"/>
        </w:rPr>
        <w:t>Fait à</w:t>
      </w:r>
      <w:r w:rsidR="0031443B" w:rsidRPr="00D93BF8">
        <w:rPr>
          <w:rFonts w:ascii="Cambria" w:hAnsi="Cambria" w:cs="Times New Roman"/>
          <w:sz w:val="24"/>
          <w:szCs w:val="24"/>
        </w:rPr>
        <w:t xml:space="preserve"> </w:t>
      </w:r>
      <w:r w:rsidR="00451505">
        <w:rPr>
          <w:rFonts w:ascii="Cambria" w:hAnsi="Cambria" w:cs="Times New Roman"/>
          <w:sz w:val="24"/>
          <w:szCs w:val="24"/>
        </w:rPr>
        <w:tab/>
      </w:r>
      <w:r w:rsidR="00186A12" w:rsidRPr="00D93BF8">
        <w:rPr>
          <w:rFonts w:ascii="Cambria" w:hAnsi="Cambria" w:cs="Times New Roman"/>
          <w:sz w:val="24"/>
          <w:szCs w:val="24"/>
        </w:rPr>
        <w:t>,</w:t>
      </w:r>
      <w:r w:rsidR="0031443B" w:rsidRPr="00D93BF8">
        <w:rPr>
          <w:rFonts w:ascii="Cambria" w:hAnsi="Cambria" w:cs="Times New Roman"/>
          <w:sz w:val="24"/>
          <w:szCs w:val="24"/>
        </w:rPr>
        <w:t xml:space="preserve"> le </w:t>
      </w:r>
      <w:r w:rsidR="00451505">
        <w:rPr>
          <w:rFonts w:ascii="Cambria" w:hAnsi="Cambria" w:cs="Times New Roman"/>
          <w:sz w:val="24"/>
          <w:szCs w:val="24"/>
        </w:rPr>
        <w:tab/>
      </w:r>
      <w:r w:rsidR="005909FE" w:rsidRPr="00D93BF8">
        <w:rPr>
          <w:rFonts w:ascii="Cambria" w:hAnsi="Cambria" w:cs="Times New Roman"/>
          <w:sz w:val="24"/>
          <w:szCs w:val="24"/>
        </w:rPr>
        <w:t xml:space="preserve"> en </w:t>
      </w:r>
      <w:r w:rsidR="00451505">
        <w:rPr>
          <w:rFonts w:ascii="Cambria" w:hAnsi="Cambria" w:cs="Times New Roman"/>
          <w:sz w:val="24"/>
          <w:szCs w:val="24"/>
        </w:rPr>
        <w:tab/>
      </w:r>
      <w:r w:rsidR="005909FE" w:rsidRPr="00D93BF8">
        <w:rPr>
          <w:rFonts w:ascii="Cambria" w:hAnsi="Cambria" w:cs="Times New Roman"/>
          <w:sz w:val="24"/>
          <w:szCs w:val="24"/>
        </w:rPr>
        <w:t xml:space="preserve"> exemplaires</w:t>
      </w:r>
    </w:p>
    <w:p w:rsidR="00B30F32" w:rsidRPr="00605131" w:rsidRDefault="00B30F32" w:rsidP="006C3485">
      <w:pPr>
        <w:spacing w:after="0"/>
        <w:jc w:val="both"/>
        <w:rPr>
          <w:rFonts w:ascii="Cambria" w:hAnsi="Cambria" w:cs="Times New Roman"/>
          <w:sz w:val="20"/>
          <w:szCs w:val="24"/>
        </w:rPr>
      </w:pPr>
    </w:p>
    <w:p w:rsidR="00A5238C" w:rsidRPr="00605131" w:rsidRDefault="00A5238C" w:rsidP="005909FE">
      <w:pPr>
        <w:spacing w:after="0"/>
        <w:jc w:val="both"/>
        <w:rPr>
          <w:rFonts w:ascii="Cambria" w:hAnsi="Cambria" w:cs="Times New Roman"/>
          <w:sz w:val="18"/>
        </w:rPr>
      </w:pPr>
    </w:p>
    <w:tbl>
      <w:tblPr>
        <w:tblStyle w:val="Grilledutableau"/>
        <w:tblW w:w="10201" w:type="dxa"/>
        <w:jc w:val="center"/>
        <w:tblLayout w:type="fixed"/>
        <w:tblLook w:val="04A0" w:firstRow="1" w:lastRow="0" w:firstColumn="1" w:lastColumn="0" w:noHBand="0" w:noVBand="1"/>
      </w:tblPr>
      <w:tblGrid>
        <w:gridCol w:w="4670"/>
        <w:gridCol w:w="431"/>
        <w:gridCol w:w="4533"/>
        <w:gridCol w:w="567"/>
      </w:tblGrid>
      <w:tr w:rsidR="009862AC" w:rsidRPr="00D93BF8" w:rsidTr="006675DA">
        <w:trPr>
          <w:trHeight w:val="116"/>
          <w:jc w:val="center"/>
        </w:trPr>
        <w:tc>
          <w:tcPr>
            <w:tcW w:w="4670" w:type="dxa"/>
            <w:vAlign w:val="center"/>
          </w:tcPr>
          <w:p w:rsidR="009862AC" w:rsidRPr="00D93BF8" w:rsidRDefault="009862AC" w:rsidP="009862AC">
            <w:pPr>
              <w:jc w:val="center"/>
              <w:rPr>
                <w:rFonts w:ascii="Cambria" w:hAnsi="Cambria" w:cs="Times New Roman"/>
                <w:sz w:val="18"/>
              </w:rPr>
            </w:pPr>
          </w:p>
          <w:p w:rsidR="009862AC" w:rsidRPr="00451505" w:rsidRDefault="009862AC" w:rsidP="009862AC">
            <w:pPr>
              <w:jc w:val="center"/>
              <w:rPr>
                <w:rFonts w:ascii="Cambria" w:hAnsi="Cambria" w:cs="Times New Roman"/>
              </w:rPr>
            </w:pPr>
            <w:r w:rsidRPr="00451505">
              <w:rPr>
                <w:rFonts w:ascii="Cambria" w:hAnsi="Cambria" w:cs="Times New Roman"/>
              </w:rPr>
              <w:t>Le Directeur d’Etablissement</w:t>
            </w:r>
          </w:p>
          <w:p w:rsidR="009862AC" w:rsidRPr="00D93BF8" w:rsidRDefault="009862AC" w:rsidP="009862AC">
            <w:pPr>
              <w:jc w:val="center"/>
              <w:rPr>
                <w:rFonts w:ascii="Cambria" w:hAnsi="Cambria" w:cs="Times New Roman"/>
                <w:sz w:val="18"/>
              </w:rPr>
            </w:pPr>
          </w:p>
        </w:tc>
        <w:tc>
          <w:tcPr>
            <w:tcW w:w="431" w:type="dxa"/>
            <w:tcBorders>
              <w:top w:val="nil"/>
              <w:bottom w:val="nil"/>
            </w:tcBorders>
            <w:vAlign w:val="center"/>
          </w:tcPr>
          <w:p w:rsidR="009862AC" w:rsidRPr="00D93BF8" w:rsidRDefault="009862AC" w:rsidP="009862AC">
            <w:pPr>
              <w:jc w:val="center"/>
              <w:rPr>
                <w:rFonts w:ascii="Cambria" w:hAnsi="Cambria" w:cs="Times New Roman"/>
                <w:sz w:val="18"/>
              </w:rPr>
            </w:pPr>
          </w:p>
        </w:tc>
        <w:tc>
          <w:tcPr>
            <w:tcW w:w="4533" w:type="dxa"/>
            <w:vAlign w:val="center"/>
          </w:tcPr>
          <w:p w:rsidR="009862AC" w:rsidRPr="00D93BF8" w:rsidRDefault="009862AC" w:rsidP="00EA3012">
            <w:pPr>
              <w:jc w:val="center"/>
              <w:rPr>
                <w:rFonts w:ascii="Cambria" w:hAnsi="Cambria" w:cs="Times New Roman"/>
                <w:sz w:val="18"/>
              </w:rPr>
            </w:pPr>
            <w:r w:rsidRPr="00451505">
              <w:rPr>
                <w:rFonts w:ascii="Cambria" w:hAnsi="Cambria" w:cs="Times New Roman"/>
              </w:rPr>
              <w:t>Le Résident ou son représentant légal</w:t>
            </w:r>
          </w:p>
        </w:tc>
        <w:tc>
          <w:tcPr>
            <w:tcW w:w="567" w:type="dxa"/>
            <w:tcBorders>
              <w:top w:val="nil"/>
              <w:bottom w:val="nil"/>
              <w:right w:val="nil"/>
            </w:tcBorders>
            <w:vAlign w:val="center"/>
          </w:tcPr>
          <w:p w:rsidR="009862AC" w:rsidRPr="00D93BF8" w:rsidRDefault="009862AC" w:rsidP="007E4EEF">
            <w:pPr>
              <w:jc w:val="center"/>
              <w:rPr>
                <w:rFonts w:ascii="Cambria" w:hAnsi="Cambria" w:cs="Times New Roman"/>
                <w:sz w:val="18"/>
              </w:rPr>
            </w:pPr>
          </w:p>
        </w:tc>
      </w:tr>
      <w:tr w:rsidR="009862AC" w:rsidRPr="00D93BF8" w:rsidTr="006675DA">
        <w:trPr>
          <w:trHeight w:val="116"/>
          <w:jc w:val="center"/>
        </w:trPr>
        <w:tc>
          <w:tcPr>
            <w:tcW w:w="4670" w:type="dxa"/>
            <w:vAlign w:val="center"/>
          </w:tcPr>
          <w:p w:rsidR="009862AC" w:rsidRPr="00D93BF8" w:rsidRDefault="009862AC" w:rsidP="007E4EEF">
            <w:pPr>
              <w:jc w:val="center"/>
              <w:rPr>
                <w:rFonts w:ascii="Cambria" w:hAnsi="Cambria" w:cs="Times New Roman"/>
                <w:sz w:val="18"/>
              </w:rPr>
            </w:pPr>
          </w:p>
          <w:p w:rsidR="009862AC" w:rsidRPr="00D93BF8" w:rsidRDefault="009862AC" w:rsidP="007E4EEF">
            <w:pPr>
              <w:jc w:val="center"/>
              <w:rPr>
                <w:rFonts w:ascii="Cambria" w:hAnsi="Cambria" w:cs="Times New Roman"/>
                <w:sz w:val="18"/>
              </w:rPr>
            </w:pPr>
          </w:p>
          <w:p w:rsidR="009862AC" w:rsidRPr="00D93BF8" w:rsidRDefault="009862AC" w:rsidP="007E4EEF">
            <w:pPr>
              <w:jc w:val="center"/>
              <w:rPr>
                <w:rFonts w:ascii="Cambria" w:hAnsi="Cambria" w:cs="Times New Roman"/>
                <w:sz w:val="18"/>
              </w:rPr>
            </w:pPr>
          </w:p>
          <w:p w:rsidR="009862AC" w:rsidRPr="00D93BF8" w:rsidRDefault="009862AC" w:rsidP="007E4EEF">
            <w:pPr>
              <w:jc w:val="center"/>
              <w:rPr>
                <w:rFonts w:ascii="Cambria" w:hAnsi="Cambria" w:cs="Times New Roman"/>
                <w:sz w:val="18"/>
              </w:rPr>
            </w:pPr>
          </w:p>
          <w:p w:rsidR="009862AC" w:rsidRPr="00D93BF8" w:rsidRDefault="009862AC" w:rsidP="009862AC">
            <w:pPr>
              <w:rPr>
                <w:rFonts w:ascii="Cambria" w:hAnsi="Cambria" w:cs="Times New Roman"/>
                <w:sz w:val="18"/>
              </w:rPr>
            </w:pPr>
          </w:p>
          <w:p w:rsidR="009862AC" w:rsidRPr="00D93BF8" w:rsidRDefault="009862AC" w:rsidP="007E4EEF">
            <w:pPr>
              <w:jc w:val="center"/>
              <w:rPr>
                <w:rFonts w:ascii="Cambria" w:hAnsi="Cambria" w:cs="Times New Roman"/>
                <w:sz w:val="18"/>
              </w:rPr>
            </w:pPr>
          </w:p>
        </w:tc>
        <w:tc>
          <w:tcPr>
            <w:tcW w:w="431" w:type="dxa"/>
            <w:tcBorders>
              <w:top w:val="nil"/>
              <w:bottom w:val="nil"/>
            </w:tcBorders>
            <w:vAlign w:val="center"/>
          </w:tcPr>
          <w:p w:rsidR="009862AC" w:rsidRPr="00D93BF8" w:rsidRDefault="009862AC" w:rsidP="007E4EEF">
            <w:pPr>
              <w:jc w:val="center"/>
              <w:rPr>
                <w:rFonts w:ascii="Cambria" w:hAnsi="Cambria" w:cs="Times New Roman"/>
                <w:sz w:val="18"/>
              </w:rPr>
            </w:pPr>
          </w:p>
        </w:tc>
        <w:tc>
          <w:tcPr>
            <w:tcW w:w="4533" w:type="dxa"/>
            <w:vAlign w:val="center"/>
          </w:tcPr>
          <w:p w:rsidR="009862AC" w:rsidRPr="00D93BF8" w:rsidRDefault="009862AC" w:rsidP="009862AC">
            <w:pPr>
              <w:rPr>
                <w:rFonts w:ascii="Cambria" w:hAnsi="Cambria" w:cs="Times New Roman"/>
                <w:sz w:val="18"/>
              </w:rPr>
            </w:pPr>
          </w:p>
        </w:tc>
        <w:tc>
          <w:tcPr>
            <w:tcW w:w="567" w:type="dxa"/>
            <w:tcBorders>
              <w:top w:val="nil"/>
              <w:bottom w:val="nil"/>
              <w:right w:val="nil"/>
            </w:tcBorders>
            <w:vAlign w:val="center"/>
          </w:tcPr>
          <w:p w:rsidR="009862AC" w:rsidRPr="00D93BF8" w:rsidRDefault="009862AC" w:rsidP="007E4EEF">
            <w:pPr>
              <w:jc w:val="center"/>
              <w:rPr>
                <w:rFonts w:ascii="Cambria" w:hAnsi="Cambria" w:cs="Times New Roman"/>
                <w:sz w:val="18"/>
              </w:rPr>
            </w:pPr>
          </w:p>
        </w:tc>
      </w:tr>
    </w:tbl>
    <w:p w:rsidR="00C02C30" w:rsidRPr="00D93BF8" w:rsidRDefault="00C02C30" w:rsidP="005909FE">
      <w:pPr>
        <w:spacing w:after="0"/>
        <w:jc w:val="both"/>
        <w:rPr>
          <w:rFonts w:ascii="Cambria" w:hAnsi="Cambria" w:cs="Times New Roman"/>
        </w:rPr>
      </w:pPr>
    </w:p>
    <w:tbl>
      <w:tblPr>
        <w:tblStyle w:val="Grilledutableau"/>
        <w:tblW w:w="9639" w:type="dxa"/>
        <w:tblInd w:w="-459" w:type="dxa"/>
        <w:tblLayout w:type="fixed"/>
        <w:tblLook w:val="04A0" w:firstRow="1" w:lastRow="0" w:firstColumn="1" w:lastColumn="0" w:noHBand="0" w:noVBand="1"/>
      </w:tblPr>
      <w:tblGrid>
        <w:gridCol w:w="4820"/>
        <w:gridCol w:w="425"/>
        <w:gridCol w:w="4394"/>
      </w:tblGrid>
      <w:tr w:rsidR="00D63968" w:rsidRPr="00D93BF8" w:rsidTr="00D63968">
        <w:trPr>
          <w:trHeight w:val="100"/>
        </w:trPr>
        <w:tc>
          <w:tcPr>
            <w:tcW w:w="4820" w:type="dxa"/>
            <w:tcBorders>
              <w:bottom w:val="single" w:sz="4" w:space="0" w:color="auto"/>
              <w:right w:val="single" w:sz="4" w:space="0" w:color="auto"/>
            </w:tcBorders>
            <w:vAlign w:val="center"/>
          </w:tcPr>
          <w:p w:rsidR="00D63968" w:rsidRPr="00451505" w:rsidRDefault="00D63968" w:rsidP="00512F76">
            <w:pPr>
              <w:jc w:val="center"/>
              <w:rPr>
                <w:rFonts w:ascii="Cambria" w:hAnsi="Cambria" w:cs="Times New Roman"/>
              </w:rPr>
            </w:pPr>
            <w:r w:rsidRPr="00451505">
              <w:rPr>
                <w:rFonts w:ascii="Cambria" w:hAnsi="Cambria" w:cs="Times New Roman"/>
              </w:rPr>
              <w:t xml:space="preserve"> La personne de confiance</w:t>
            </w:r>
          </w:p>
          <w:p w:rsidR="00D63968" w:rsidRPr="00D93BF8" w:rsidRDefault="00D63968" w:rsidP="00512F76">
            <w:pPr>
              <w:jc w:val="center"/>
              <w:rPr>
                <w:rFonts w:ascii="Cambria" w:hAnsi="Cambria" w:cs="Times New Roman"/>
                <w:sz w:val="18"/>
              </w:rPr>
            </w:pPr>
            <w:r w:rsidRPr="00451505">
              <w:rPr>
                <w:rFonts w:ascii="Cambria" w:hAnsi="Cambria" w:cs="Times New Roman"/>
              </w:rPr>
              <w:t>Mention « j’atteste avoir été présent et avoir fait la lecture du contrat avec le résident</w:t>
            </w:r>
            <w:r>
              <w:rPr>
                <w:rFonts w:ascii="Cambria" w:hAnsi="Cambria" w:cs="Times New Roman"/>
              </w:rPr>
              <w:t> »</w:t>
            </w:r>
            <w:r w:rsidRPr="00451505">
              <w:rPr>
                <w:rFonts w:ascii="Cambria" w:hAnsi="Cambria" w:cs="Times New Roman"/>
              </w:rPr>
              <w:t xml:space="preserve"> </w:t>
            </w:r>
          </w:p>
        </w:tc>
        <w:tc>
          <w:tcPr>
            <w:tcW w:w="425" w:type="dxa"/>
            <w:tcBorders>
              <w:top w:val="nil"/>
              <w:left w:val="single" w:sz="4" w:space="0" w:color="auto"/>
              <w:bottom w:val="nil"/>
              <w:right w:val="single" w:sz="4" w:space="0" w:color="auto"/>
            </w:tcBorders>
          </w:tcPr>
          <w:p w:rsidR="00D63968" w:rsidRPr="00451505" w:rsidRDefault="00D63968" w:rsidP="00512F76">
            <w:pPr>
              <w:jc w:val="center"/>
              <w:rPr>
                <w:rFonts w:ascii="Cambria" w:hAnsi="Cambria" w:cs="Times New Roman"/>
              </w:rPr>
            </w:pPr>
          </w:p>
        </w:tc>
        <w:tc>
          <w:tcPr>
            <w:tcW w:w="4394" w:type="dxa"/>
            <w:tcBorders>
              <w:left w:val="single" w:sz="4" w:space="0" w:color="auto"/>
              <w:bottom w:val="single" w:sz="4" w:space="0" w:color="auto"/>
            </w:tcBorders>
          </w:tcPr>
          <w:p w:rsidR="00D63968" w:rsidRPr="00451505" w:rsidRDefault="00D63968" w:rsidP="00512F76">
            <w:pPr>
              <w:jc w:val="center"/>
              <w:rPr>
                <w:rFonts w:ascii="Cambria" w:hAnsi="Cambria" w:cs="Times New Roman"/>
              </w:rPr>
            </w:pPr>
            <w:r>
              <w:rPr>
                <w:rFonts w:ascii="Cambria" w:hAnsi="Cambria" w:cs="Times New Roman"/>
              </w:rPr>
              <w:t>Représentant(s) de l’établissement lors de la signature</w:t>
            </w:r>
          </w:p>
        </w:tc>
      </w:tr>
      <w:tr w:rsidR="00D63968" w:rsidRPr="00D93BF8" w:rsidTr="00D63968">
        <w:trPr>
          <w:trHeight w:val="100"/>
        </w:trPr>
        <w:tc>
          <w:tcPr>
            <w:tcW w:w="4820" w:type="dxa"/>
            <w:tcBorders>
              <w:right w:val="single" w:sz="4" w:space="0" w:color="auto"/>
            </w:tcBorders>
            <w:vAlign w:val="center"/>
          </w:tcPr>
          <w:p w:rsidR="00D63968" w:rsidRPr="00D93BF8" w:rsidRDefault="00D63968" w:rsidP="00512F76">
            <w:pPr>
              <w:jc w:val="center"/>
              <w:rPr>
                <w:rFonts w:ascii="Cambria" w:hAnsi="Cambria" w:cs="Times New Roman"/>
                <w:sz w:val="18"/>
              </w:rPr>
            </w:pPr>
            <w:r>
              <w:rPr>
                <w:rFonts w:ascii="Cambria" w:hAnsi="Cambria" w:cs="Times New Roman"/>
                <w:sz w:val="18"/>
              </w:rPr>
              <w:t xml:space="preserve">  </w:t>
            </w:r>
          </w:p>
          <w:p w:rsidR="00D63968" w:rsidRDefault="00D63968" w:rsidP="00512F76">
            <w:pPr>
              <w:jc w:val="center"/>
              <w:rPr>
                <w:rFonts w:ascii="Cambria" w:hAnsi="Cambria" w:cs="Times New Roman"/>
                <w:sz w:val="18"/>
              </w:rPr>
            </w:pPr>
          </w:p>
          <w:p w:rsidR="00D63968" w:rsidRPr="00D93BF8" w:rsidRDefault="00D63968" w:rsidP="00512F76">
            <w:pPr>
              <w:jc w:val="center"/>
              <w:rPr>
                <w:rFonts w:ascii="Cambria" w:hAnsi="Cambria" w:cs="Times New Roman"/>
                <w:sz w:val="18"/>
              </w:rPr>
            </w:pPr>
          </w:p>
          <w:p w:rsidR="00D63968" w:rsidRDefault="00D63968" w:rsidP="00512F76">
            <w:pPr>
              <w:jc w:val="center"/>
              <w:rPr>
                <w:rFonts w:ascii="Cambria" w:hAnsi="Cambria" w:cs="Times New Roman"/>
                <w:sz w:val="18"/>
              </w:rPr>
            </w:pPr>
          </w:p>
          <w:p w:rsidR="00D63968" w:rsidRPr="00D93BF8" w:rsidRDefault="00D63968" w:rsidP="00512F76">
            <w:pPr>
              <w:jc w:val="center"/>
              <w:rPr>
                <w:rFonts w:ascii="Cambria" w:hAnsi="Cambria" w:cs="Times New Roman"/>
                <w:sz w:val="18"/>
              </w:rPr>
            </w:pPr>
          </w:p>
          <w:p w:rsidR="00D63968" w:rsidRPr="00D93BF8" w:rsidRDefault="00D63968" w:rsidP="00512F76">
            <w:pPr>
              <w:jc w:val="center"/>
              <w:rPr>
                <w:rFonts w:ascii="Cambria" w:hAnsi="Cambria" w:cs="Times New Roman"/>
                <w:sz w:val="18"/>
              </w:rPr>
            </w:pPr>
          </w:p>
        </w:tc>
        <w:tc>
          <w:tcPr>
            <w:tcW w:w="425" w:type="dxa"/>
            <w:tcBorders>
              <w:top w:val="nil"/>
              <w:left w:val="single" w:sz="4" w:space="0" w:color="auto"/>
              <w:bottom w:val="nil"/>
              <w:right w:val="single" w:sz="4" w:space="0" w:color="auto"/>
            </w:tcBorders>
          </w:tcPr>
          <w:p w:rsidR="00D63968" w:rsidRDefault="00D63968" w:rsidP="00512F76">
            <w:pPr>
              <w:jc w:val="center"/>
              <w:rPr>
                <w:rFonts w:ascii="Cambria" w:hAnsi="Cambria" w:cs="Times New Roman"/>
                <w:sz w:val="18"/>
              </w:rPr>
            </w:pPr>
          </w:p>
        </w:tc>
        <w:tc>
          <w:tcPr>
            <w:tcW w:w="4394" w:type="dxa"/>
            <w:tcBorders>
              <w:left w:val="single" w:sz="4" w:space="0" w:color="auto"/>
            </w:tcBorders>
          </w:tcPr>
          <w:p w:rsidR="00D63968" w:rsidRDefault="00D63968" w:rsidP="00512F76">
            <w:pPr>
              <w:jc w:val="center"/>
              <w:rPr>
                <w:rFonts w:ascii="Cambria" w:hAnsi="Cambria" w:cs="Times New Roman"/>
                <w:sz w:val="18"/>
              </w:rPr>
            </w:pPr>
          </w:p>
        </w:tc>
      </w:tr>
    </w:tbl>
    <w:p w:rsidR="00637220" w:rsidRPr="00D93BF8" w:rsidRDefault="00637220" w:rsidP="005909FE">
      <w:pPr>
        <w:spacing w:after="0"/>
        <w:jc w:val="both"/>
        <w:rPr>
          <w:rFonts w:ascii="Cambria" w:hAnsi="Cambria" w:cs="Times New Roman"/>
        </w:rPr>
      </w:pPr>
    </w:p>
    <w:p w:rsidR="00C02C30" w:rsidRPr="00D93BF8" w:rsidRDefault="00C02C30" w:rsidP="00C02C30">
      <w:pPr>
        <w:spacing w:after="0"/>
        <w:jc w:val="both"/>
        <w:rPr>
          <w:rFonts w:ascii="Cambria" w:hAnsi="Cambria" w:cs="Times New Roman"/>
        </w:rPr>
      </w:pPr>
    </w:p>
    <w:p w:rsidR="001C7E33" w:rsidRPr="0072746F" w:rsidRDefault="001C7E33" w:rsidP="0072746F">
      <w:pPr>
        <w:jc w:val="center"/>
        <w:rPr>
          <w:b/>
          <w:color w:val="800000"/>
        </w:rPr>
      </w:pPr>
      <w:r w:rsidRPr="0072746F">
        <w:rPr>
          <w:b/>
          <w:color w:val="800000"/>
        </w:rPr>
        <w:lastRenderedPageBreak/>
        <w:t xml:space="preserve">Liste des annexes </w:t>
      </w:r>
    </w:p>
    <w:p w:rsidR="001C7E33" w:rsidRPr="00D93BF8" w:rsidRDefault="001C7E33" w:rsidP="006E21EB">
      <w:pPr>
        <w:spacing w:after="0" w:line="240" w:lineRule="auto"/>
        <w:jc w:val="both"/>
        <w:rPr>
          <w:rFonts w:ascii="Cambria" w:hAnsi="Cambria" w:cs="Times New Roman"/>
          <w:u w:val="single"/>
        </w:rPr>
      </w:pPr>
    </w:p>
    <w:p w:rsidR="00086503" w:rsidRPr="00D93BF8" w:rsidRDefault="009F3CD7" w:rsidP="006E21EB">
      <w:pPr>
        <w:spacing w:after="0" w:line="240" w:lineRule="auto"/>
        <w:ind w:left="-567"/>
        <w:jc w:val="both"/>
        <w:rPr>
          <w:rFonts w:ascii="Cambria" w:hAnsi="Cambria" w:cs="Times New Roman"/>
          <w:b/>
        </w:rPr>
      </w:pPr>
      <w:r w:rsidRPr="00D93BF8">
        <w:rPr>
          <w:rFonts w:ascii="Cambria" w:hAnsi="Cambria" w:cs="Times New Roman"/>
          <w:b/>
        </w:rPr>
        <w:t xml:space="preserve">ANNEXE 1 : </w:t>
      </w:r>
      <w:r w:rsidR="00086503" w:rsidRPr="00D93BF8">
        <w:rPr>
          <w:rFonts w:ascii="Cambria" w:hAnsi="Cambria" w:cs="Times New Roman"/>
          <w:b/>
        </w:rPr>
        <w:t xml:space="preserve">Formulaire de désignation de la personne de confiance </w:t>
      </w:r>
    </w:p>
    <w:p w:rsidR="001C7E0A" w:rsidRPr="00D93BF8" w:rsidRDefault="001C7E0A" w:rsidP="006E21EB">
      <w:pPr>
        <w:spacing w:after="0" w:line="240" w:lineRule="auto"/>
        <w:ind w:left="-567"/>
        <w:jc w:val="both"/>
        <w:rPr>
          <w:rFonts w:ascii="Cambria" w:hAnsi="Cambria" w:cs="Times New Roman"/>
          <w:b/>
        </w:rPr>
      </w:pPr>
    </w:p>
    <w:p w:rsidR="00C221EE" w:rsidRPr="00D93BF8" w:rsidRDefault="00086503" w:rsidP="006E21EB">
      <w:pPr>
        <w:spacing w:after="0" w:line="240" w:lineRule="auto"/>
        <w:ind w:left="-567"/>
        <w:jc w:val="both"/>
        <w:rPr>
          <w:rFonts w:ascii="Cambria" w:hAnsi="Cambria" w:cs="Times New Roman"/>
          <w:b/>
        </w:rPr>
      </w:pPr>
      <w:r w:rsidRPr="00D93BF8">
        <w:rPr>
          <w:rFonts w:ascii="Cambria" w:hAnsi="Cambria" w:cs="Times New Roman"/>
          <w:b/>
        </w:rPr>
        <w:t xml:space="preserve">ANNEXE 2 : </w:t>
      </w:r>
      <w:r w:rsidR="009F3CD7" w:rsidRPr="00D93BF8">
        <w:rPr>
          <w:rFonts w:ascii="Cambria" w:hAnsi="Cambria" w:cs="Times New Roman"/>
          <w:b/>
        </w:rPr>
        <w:t xml:space="preserve">Orientations </w:t>
      </w:r>
      <w:r w:rsidRPr="00D93BF8">
        <w:rPr>
          <w:rFonts w:ascii="Cambria" w:hAnsi="Cambria" w:cs="Times New Roman"/>
          <w:b/>
        </w:rPr>
        <w:t xml:space="preserve">du plan d’accompagnement personnalisé </w:t>
      </w:r>
      <w:r w:rsidR="00690F3E">
        <w:rPr>
          <w:rFonts w:ascii="Cambria" w:hAnsi="Cambria" w:cs="Times New Roman"/>
          <w:b/>
        </w:rPr>
        <w:t>(</w:t>
      </w:r>
      <w:r w:rsidR="00CC58DB" w:rsidRPr="00D93BF8">
        <w:rPr>
          <w:rFonts w:ascii="Cambria" w:hAnsi="Cambria" w:cs="Times New Roman"/>
          <w:b/>
        </w:rPr>
        <w:t xml:space="preserve">avenant de personnalisation) </w:t>
      </w:r>
    </w:p>
    <w:p w:rsidR="00086503" w:rsidRPr="00D93BF8" w:rsidRDefault="001F449E" w:rsidP="006E21EB">
      <w:pPr>
        <w:spacing w:after="0" w:line="240" w:lineRule="auto"/>
        <w:ind w:left="-567"/>
        <w:jc w:val="both"/>
        <w:rPr>
          <w:rFonts w:ascii="Cambria" w:hAnsi="Cambria" w:cs="Times New Roman"/>
        </w:rPr>
      </w:pPr>
      <w:r w:rsidRPr="00D93BF8">
        <w:rPr>
          <w:rFonts w:ascii="Cambria" w:hAnsi="Cambria" w:cs="Times New Roman"/>
        </w:rPr>
        <w:t xml:space="preserve">Obligatoire </w:t>
      </w:r>
    </w:p>
    <w:p w:rsidR="001C7E0A" w:rsidRPr="00D93BF8" w:rsidRDefault="001C7E0A" w:rsidP="006E21EB">
      <w:pPr>
        <w:spacing w:after="0" w:line="240" w:lineRule="auto"/>
        <w:ind w:left="-567"/>
        <w:jc w:val="both"/>
        <w:rPr>
          <w:rFonts w:ascii="Cambria" w:hAnsi="Cambria" w:cs="Times New Roman"/>
          <w:b/>
        </w:rPr>
      </w:pPr>
    </w:p>
    <w:p w:rsidR="00086503" w:rsidRPr="00D93BF8" w:rsidRDefault="00086503" w:rsidP="006E21EB">
      <w:pPr>
        <w:spacing w:after="0" w:line="240" w:lineRule="auto"/>
        <w:ind w:left="-567"/>
        <w:jc w:val="both"/>
        <w:rPr>
          <w:rFonts w:ascii="Cambria" w:hAnsi="Cambria" w:cs="Times New Roman"/>
          <w:b/>
        </w:rPr>
      </w:pPr>
      <w:r w:rsidRPr="00D93BF8">
        <w:rPr>
          <w:rFonts w:ascii="Cambria" w:hAnsi="Cambria" w:cs="Times New Roman"/>
          <w:b/>
        </w:rPr>
        <w:t>ANNEXE 3 : Mesures individuelles permettant d’assurer l’intégrité physique et la sécurité du résident et de soutenir l’exercice de sa liberté d’aller et venir</w:t>
      </w:r>
    </w:p>
    <w:p w:rsidR="001F449E" w:rsidRPr="00D93BF8" w:rsidRDefault="001F449E" w:rsidP="006E21EB">
      <w:pPr>
        <w:spacing w:after="0" w:line="240" w:lineRule="auto"/>
        <w:ind w:left="-567"/>
        <w:jc w:val="both"/>
        <w:rPr>
          <w:rFonts w:ascii="Cambria" w:hAnsi="Cambria" w:cs="Times New Roman"/>
        </w:rPr>
      </w:pPr>
      <w:r w:rsidRPr="00D93BF8">
        <w:rPr>
          <w:rFonts w:ascii="Cambria" w:hAnsi="Cambria" w:cs="Times New Roman"/>
        </w:rPr>
        <w:t xml:space="preserve">Obligatoire si de telles mesures sont décidées </w:t>
      </w:r>
      <w:r w:rsidR="00086503" w:rsidRPr="00D93BF8">
        <w:rPr>
          <w:rFonts w:ascii="Cambria" w:hAnsi="Cambria" w:cs="Times New Roman"/>
        </w:rPr>
        <w:t>- Doit alors être conforme à l’annexe 3.9.1 posée par le Décret n° 2016-1743 du 15 décembre 2016 relatif à l’annexe au contrat de séjour dans les établissements d’hébergement sociaux et médico-sociaux pour personnes âgées</w:t>
      </w:r>
      <w:r w:rsidRPr="00D93BF8">
        <w:rPr>
          <w:rFonts w:ascii="Cambria" w:hAnsi="Cambria" w:cs="Times New Roman"/>
        </w:rPr>
        <w:t xml:space="preserve">. </w:t>
      </w:r>
    </w:p>
    <w:p w:rsidR="001C7E0A" w:rsidRPr="00D93BF8" w:rsidRDefault="001C7E0A" w:rsidP="006E21EB">
      <w:pPr>
        <w:spacing w:after="0" w:line="240" w:lineRule="auto"/>
        <w:ind w:left="-567"/>
        <w:jc w:val="both"/>
        <w:rPr>
          <w:rFonts w:ascii="Cambria" w:hAnsi="Cambria" w:cs="Times New Roman"/>
          <w:b/>
        </w:rPr>
      </w:pPr>
    </w:p>
    <w:p w:rsidR="00086503" w:rsidRPr="00D93BF8" w:rsidRDefault="00E65D0D" w:rsidP="006E21EB">
      <w:pPr>
        <w:spacing w:after="0" w:line="240" w:lineRule="auto"/>
        <w:ind w:left="-567"/>
        <w:jc w:val="both"/>
        <w:rPr>
          <w:rFonts w:ascii="Cambria" w:hAnsi="Cambria" w:cs="Times New Roman"/>
          <w:b/>
        </w:rPr>
      </w:pPr>
      <w:r w:rsidRPr="00D93BF8">
        <w:rPr>
          <w:rFonts w:ascii="Cambria" w:hAnsi="Cambria" w:cs="Times New Roman"/>
          <w:b/>
        </w:rPr>
        <w:t xml:space="preserve">ANNEXE 4 : </w:t>
      </w:r>
      <w:r w:rsidR="001F449E" w:rsidRPr="00D93BF8">
        <w:rPr>
          <w:rFonts w:ascii="Cambria" w:hAnsi="Cambria" w:cs="Times New Roman"/>
          <w:b/>
        </w:rPr>
        <w:t xml:space="preserve">Autorisation du résident et prise de médicament </w:t>
      </w:r>
    </w:p>
    <w:p w:rsidR="001C7E0A" w:rsidRPr="00D93BF8" w:rsidRDefault="001C7E0A" w:rsidP="006E21EB">
      <w:pPr>
        <w:spacing w:after="0" w:line="240" w:lineRule="auto"/>
        <w:ind w:left="-567"/>
        <w:jc w:val="both"/>
        <w:rPr>
          <w:rFonts w:ascii="Cambria" w:hAnsi="Cambria" w:cs="Times New Roman"/>
          <w:b/>
        </w:rPr>
      </w:pPr>
    </w:p>
    <w:p w:rsidR="00201EDC" w:rsidRPr="00D93BF8" w:rsidRDefault="00201EDC" w:rsidP="006E21EB">
      <w:pPr>
        <w:spacing w:after="0" w:line="240" w:lineRule="auto"/>
        <w:ind w:left="-567"/>
        <w:jc w:val="both"/>
        <w:rPr>
          <w:rFonts w:ascii="Cambria" w:hAnsi="Cambria" w:cs="Times New Roman"/>
          <w:b/>
        </w:rPr>
      </w:pPr>
      <w:r w:rsidRPr="00D93BF8">
        <w:rPr>
          <w:rFonts w:ascii="Cambria" w:hAnsi="Cambria" w:cs="Times New Roman"/>
          <w:b/>
        </w:rPr>
        <w:t xml:space="preserve">ANNEXE 5 : Coûts indicatifs des prestations à l’admission dans l’établissement </w:t>
      </w:r>
    </w:p>
    <w:p w:rsidR="001C7E0A" w:rsidRPr="00D93BF8" w:rsidRDefault="001C7E0A" w:rsidP="006E21EB">
      <w:pPr>
        <w:spacing w:after="0" w:line="240" w:lineRule="auto"/>
        <w:ind w:left="-567"/>
        <w:jc w:val="both"/>
        <w:rPr>
          <w:rFonts w:ascii="Cambria" w:hAnsi="Cambria" w:cs="Times New Roman"/>
          <w:b/>
        </w:rPr>
      </w:pPr>
    </w:p>
    <w:p w:rsidR="00201EDC" w:rsidRPr="00D93BF8" w:rsidRDefault="00201EDC" w:rsidP="006E21EB">
      <w:pPr>
        <w:spacing w:after="0" w:line="240" w:lineRule="auto"/>
        <w:ind w:left="-567"/>
        <w:jc w:val="both"/>
        <w:rPr>
          <w:rFonts w:ascii="Cambria" w:hAnsi="Cambria" w:cs="Times New Roman"/>
          <w:b/>
        </w:rPr>
      </w:pPr>
      <w:r w:rsidRPr="00D93BF8">
        <w:rPr>
          <w:rFonts w:ascii="Cambria" w:hAnsi="Cambria" w:cs="Times New Roman"/>
          <w:b/>
        </w:rPr>
        <w:t xml:space="preserve">ANNEXE 6 : Engagement de caution </w:t>
      </w:r>
    </w:p>
    <w:p w:rsidR="00C221EE" w:rsidRPr="00D93BF8" w:rsidRDefault="00C221EE" w:rsidP="006E21EB">
      <w:pPr>
        <w:spacing w:after="0" w:line="240" w:lineRule="auto"/>
        <w:ind w:left="-567"/>
        <w:jc w:val="both"/>
        <w:rPr>
          <w:rFonts w:ascii="Cambria" w:hAnsi="Cambria" w:cs="Times New Roman"/>
        </w:rPr>
      </w:pPr>
    </w:p>
    <w:p w:rsidR="001C7E0A" w:rsidRPr="00D93BF8" w:rsidRDefault="001C7E0A" w:rsidP="006E21EB">
      <w:pPr>
        <w:spacing w:after="0" w:line="240" w:lineRule="auto"/>
        <w:ind w:left="-567"/>
        <w:jc w:val="both"/>
        <w:rPr>
          <w:rFonts w:ascii="Cambria" w:hAnsi="Cambria" w:cs="Times New Roman"/>
          <w:b/>
        </w:rPr>
      </w:pPr>
      <w:r w:rsidRPr="00D93BF8">
        <w:rPr>
          <w:rFonts w:ascii="Cambria" w:hAnsi="Cambria" w:cs="Times New Roman"/>
          <w:b/>
        </w:rPr>
        <w:t xml:space="preserve">ANNEXE 7 : Autorisation d’occupation de la chambre en cas d’absence </w:t>
      </w:r>
    </w:p>
    <w:p w:rsidR="001C7E0A" w:rsidRPr="00D93BF8" w:rsidRDefault="001C7E0A" w:rsidP="006E21EB">
      <w:pPr>
        <w:spacing w:after="0" w:line="240" w:lineRule="auto"/>
        <w:ind w:left="-567"/>
        <w:jc w:val="both"/>
        <w:rPr>
          <w:rFonts w:ascii="Cambria" w:hAnsi="Cambria" w:cs="Times New Roman"/>
          <w:b/>
        </w:rPr>
      </w:pPr>
    </w:p>
    <w:p w:rsidR="001C7E0A" w:rsidRPr="00D93BF8" w:rsidRDefault="001C7E0A" w:rsidP="006E21EB">
      <w:pPr>
        <w:spacing w:after="0" w:line="240" w:lineRule="auto"/>
        <w:ind w:left="-567"/>
        <w:jc w:val="both"/>
        <w:rPr>
          <w:rFonts w:ascii="Cambria" w:hAnsi="Cambria" w:cs="Times New Roman"/>
          <w:b/>
        </w:rPr>
      </w:pPr>
      <w:r w:rsidRPr="00D93BF8">
        <w:rPr>
          <w:rFonts w:ascii="Cambria" w:hAnsi="Cambria" w:cs="Times New Roman"/>
          <w:b/>
        </w:rPr>
        <w:t xml:space="preserve">ANNEXE 8 : Etat des lieux contradictoire d’entrée </w:t>
      </w:r>
    </w:p>
    <w:p w:rsidR="001C7E0A" w:rsidRPr="00D93BF8" w:rsidRDefault="001C7E0A" w:rsidP="006E21EB">
      <w:pPr>
        <w:spacing w:after="0" w:line="240" w:lineRule="auto"/>
        <w:ind w:left="-567"/>
        <w:jc w:val="both"/>
        <w:rPr>
          <w:rFonts w:ascii="Cambria" w:hAnsi="Cambria" w:cs="Times New Roman"/>
          <w:b/>
        </w:rPr>
      </w:pPr>
    </w:p>
    <w:p w:rsidR="001C7E33" w:rsidRPr="00D93BF8" w:rsidRDefault="001C7E33" w:rsidP="006E21EB">
      <w:pPr>
        <w:spacing w:after="0" w:line="240" w:lineRule="auto"/>
        <w:ind w:left="-567"/>
        <w:jc w:val="both"/>
        <w:rPr>
          <w:rFonts w:ascii="Cambria" w:hAnsi="Cambria" w:cs="Times New Roman"/>
          <w:b/>
        </w:rPr>
      </w:pPr>
      <w:r w:rsidRPr="00D93BF8">
        <w:rPr>
          <w:rFonts w:ascii="Cambria" w:hAnsi="Cambria" w:cs="Times New Roman"/>
          <w:b/>
        </w:rPr>
        <w:t>ANNEXE 9 : Inventaire des biens mobiliers et objets du résident</w:t>
      </w:r>
    </w:p>
    <w:p w:rsidR="001C7E33" w:rsidRPr="00D93BF8" w:rsidRDefault="001C7E33" w:rsidP="006E21EB">
      <w:pPr>
        <w:spacing w:after="0" w:line="240" w:lineRule="auto"/>
        <w:ind w:left="-567"/>
        <w:jc w:val="both"/>
        <w:rPr>
          <w:rFonts w:ascii="Cambria" w:hAnsi="Cambria" w:cs="Times New Roman"/>
          <w:b/>
        </w:rPr>
      </w:pPr>
    </w:p>
    <w:p w:rsidR="001C7E0A" w:rsidRPr="00D93BF8" w:rsidRDefault="001C7E33" w:rsidP="006E21EB">
      <w:pPr>
        <w:spacing w:after="0" w:line="240" w:lineRule="auto"/>
        <w:ind w:left="-567"/>
        <w:jc w:val="both"/>
        <w:rPr>
          <w:rFonts w:ascii="Cambria" w:hAnsi="Cambria" w:cs="Times New Roman"/>
          <w:b/>
        </w:rPr>
      </w:pPr>
      <w:r w:rsidRPr="00D93BF8">
        <w:rPr>
          <w:rFonts w:ascii="Cambria" w:hAnsi="Cambria" w:cs="Times New Roman"/>
          <w:b/>
        </w:rPr>
        <w:t>ANNXE 10</w:t>
      </w:r>
      <w:r w:rsidR="001C7E0A" w:rsidRPr="00D93BF8">
        <w:rPr>
          <w:rFonts w:ascii="Cambria" w:hAnsi="Cambria" w:cs="Times New Roman"/>
          <w:b/>
        </w:rPr>
        <w:t xml:space="preserve"> : Formulaire de consentement de droit à l’image </w:t>
      </w:r>
    </w:p>
    <w:p w:rsidR="001C7E33" w:rsidRPr="00D93BF8" w:rsidRDefault="001C7E33" w:rsidP="006E21EB">
      <w:pPr>
        <w:pStyle w:val="NormalWeb"/>
        <w:spacing w:before="0" w:after="0"/>
        <w:rPr>
          <w:rFonts w:ascii="Cambria" w:hAnsi="Cambria"/>
        </w:rPr>
      </w:pPr>
    </w:p>
    <w:p w:rsidR="001C7E0A" w:rsidRPr="00D93BF8" w:rsidRDefault="001C7E0A" w:rsidP="006E21EB">
      <w:pPr>
        <w:spacing w:after="0" w:line="240" w:lineRule="auto"/>
        <w:ind w:left="-567"/>
        <w:jc w:val="both"/>
        <w:rPr>
          <w:rFonts w:ascii="Cambria" w:hAnsi="Cambria" w:cs="Times New Roman"/>
          <w:b/>
        </w:rPr>
      </w:pPr>
      <w:r w:rsidRPr="00D93BF8">
        <w:rPr>
          <w:rFonts w:ascii="Cambria" w:hAnsi="Cambria" w:cs="Times New Roman"/>
          <w:b/>
        </w:rPr>
        <w:t xml:space="preserve">ANNEXE </w:t>
      </w:r>
      <w:r w:rsidR="001C7E33" w:rsidRPr="00D93BF8">
        <w:rPr>
          <w:rFonts w:ascii="Cambria" w:hAnsi="Cambria" w:cs="Times New Roman"/>
          <w:b/>
        </w:rPr>
        <w:t>11</w:t>
      </w:r>
      <w:r w:rsidRPr="00D93BF8">
        <w:rPr>
          <w:rFonts w:ascii="Cambria" w:hAnsi="Cambria" w:cs="Times New Roman"/>
          <w:b/>
        </w:rPr>
        <w:t xml:space="preserve"> : Procédure de dépôt des biens et objets de valeur et rappel des règles applicables en termes de responsabilités </w:t>
      </w:r>
    </w:p>
    <w:p w:rsidR="00C221EE" w:rsidRPr="00D93BF8" w:rsidRDefault="00C221EE" w:rsidP="006E21EB">
      <w:pPr>
        <w:spacing w:after="0" w:line="240" w:lineRule="auto"/>
        <w:ind w:left="-567"/>
        <w:jc w:val="both"/>
        <w:rPr>
          <w:rFonts w:ascii="Cambria" w:hAnsi="Cambria"/>
          <w:sz w:val="20"/>
          <w:szCs w:val="20"/>
        </w:rPr>
      </w:pPr>
    </w:p>
    <w:p w:rsidR="00C221EE" w:rsidRPr="00D93BF8" w:rsidRDefault="001C7E33" w:rsidP="006E21EB">
      <w:pPr>
        <w:spacing w:after="0" w:line="240" w:lineRule="auto"/>
        <w:ind w:left="-567"/>
        <w:jc w:val="both"/>
        <w:rPr>
          <w:rFonts w:ascii="Cambria" w:hAnsi="Cambria" w:cs="Times New Roman"/>
          <w:b/>
        </w:rPr>
      </w:pPr>
      <w:r w:rsidRPr="00D93BF8">
        <w:rPr>
          <w:rFonts w:ascii="Cambria" w:hAnsi="Cambria" w:cs="Times New Roman"/>
          <w:b/>
        </w:rPr>
        <w:t xml:space="preserve">ANNEXE 12 : Règlement de fonctionnement </w:t>
      </w:r>
    </w:p>
    <w:p w:rsidR="001C7E33" w:rsidRPr="00D93BF8" w:rsidRDefault="001C7E33" w:rsidP="006E21EB">
      <w:pPr>
        <w:spacing w:after="0" w:line="240" w:lineRule="auto"/>
        <w:ind w:left="-567"/>
        <w:jc w:val="both"/>
        <w:rPr>
          <w:rFonts w:ascii="Cambria" w:hAnsi="Cambria" w:cs="Times New Roman"/>
          <w:b/>
        </w:rPr>
      </w:pPr>
    </w:p>
    <w:p w:rsidR="001C7E33" w:rsidRPr="00D93BF8" w:rsidRDefault="001C7E33" w:rsidP="006E21EB">
      <w:pPr>
        <w:spacing w:after="0" w:line="240" w:lineRule="auto"/>
        <w:ind w:left="-567"/>
        <w:jc w:val="both"/>
        <w:rPr>
          <w:rFonts w:ascii="Cambria" w:hAnsi="Cambria" w:cs="Times New Roman"/>
          <w:b/>
        </w:rPr>
      </w:pPr>
      <w:r w:rsidRPr="00D93BF8">
        <w:rPr>
          <w:rFonts w:ascii="Cambria" w:hAnsi="Cambria" w:cs="Times New Roman"/>
          <w:b/>
        </w:rPr>
        <w:t>ANNEXE 13 : Copie du jugement de tutelle, curatelle ou sauvegarde de justice, s’il y en a un</w:t>
      </w:r>
    </w:p>
    <w:p w:rsidR="001C7E33" w:rsidRPr="00D93BF8" w:rsidRDefault="001C7E33" w:rsidP="006E21EB">
      <w:pPr>
        <w:spacing w:after="0" w:line="240" w:lineRule="auto"/>
        <w:ind w:left="-567"/>
        <w:jc w:val="both"/>
        <w:rPr>
          <w:rFonts w:ascii="Cambria" w:hAnsi="Cambria" w:cs="Times New Roman"/>
          <w:color w:val="00B050"/>
        </w:rPr>
      </w:pPr>
    </w:p>
    <w:p w:rsidR="001C7E33" w:rsidRPr="00D93BF8" w:rsidRDefault="001C7E33" w:rsidP="006E21EB">
      <w:pPr>
        <w:spacing w:after="0" w:line="240" w:lineRule="auto"/>
        <w:ind w:left="-567"/>
        <w:jc w:val="both"/>
        <w:rPr>
          <w:rFonts w:ascii="Cambria" w:hAnsi="Cambria" w:cs="Times New Roman"/>
          <w:b/>
        </w:rPr>
      </w:pPr>
      <w:r w:rsidRPr="00D93BF8">
        <w:rPr>
          <w:rFonts w:ascii="Cambria" w:hAnsi="Cambria" w:cs="Times New Roman"/>
          <w:b/>
        </w:rPr>
        <w:t>ANNEXE 14 : Attestations d’assurance du résident </w:t>
      </w:r>
    </w:p>
    <w:p w:rsidR="00C02C30" w:rsidRPr="00D93BF8" w:rsidRDefault="00C02C30" w:rsidP="006E21EB">
      <w:pPr>
        <w:pStyle w:val="Paragraphedeliste"/>
        <w:spacing w:after="0" w:line="240" w:lineRule="auto"/>
        <w:jc w:val="both"/>
        <w:rPr>
          <w:rFonts w:ascii="Cambria" w:hAnsi="Cambria" w:cs="Times New Roman"/>
        </w:rPr>
      </w:pPr>
    </w:p>
    <w:sectPr w:rsidR="00C02C30" w:rsidRPr="00D93BF8" w:rsidSect="00D93BF8">
      <w:footerReference w:type="default" r:id="rId9"/>
      <w:headerReference w:type="first" r:id="rId10"/>
      <w:footerReference w:type="first" r:id="rId11"/>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B6E" w:rsidRDefault="00314B6E" w:rsidP="00A5238C">
      <w:pPr>
        <w:spacing w:after="0" w:line="240" w:lineRule="auto"/>
      </w:pPr>
      <w:r>
        <w:separator/>
      </w:r>
    </w:p>
  </w:endnote>
  <w:endnote w:type="continuationSeparator" w:id="0">
    <w:p w:rsidR="00314B6E" w:rsidRDefault="00314B6E" w:rsidP="00A52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dot">
    <w:altName w:val="Arial"/>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616227"/>
      <w:docPartObj>
        <w:docPartGallery w:val="Page Numbers (Bottom of Page)"/>
        <w:docPartUnique/>
      </w:docPartObj>
    </w:sdtPr>
    <w:sdtEndPr/>
    <w:sdtContent>
      <w:p w:rsidR="00314B6E" w:rsidRDefault="00314B6E" w:rsidP="001C2216">
        <w:pPr>
          <w:pStyle w:val="Pieddepage"/>
          <w:tabs>
            <w:tab w:val="left" w:pos="5280"/>
            <w:tab w:val="left" w:pos="7680"/>
          </w:tabs>
        </w:pPr>
        <w:r>
          <w:tab/>
        </w:r>
        <w:r>
          <w:tab/>
        </w:r>
        <w:r>
          <w:tab/>
        </w:r>
        <w:r>
          <w:tab/>
          <w:t xml:space="preserve">p. </w:t>
        </w:r>
        <w:r w:rsidRPr="00A5238C">
          <w:rPr>
            <w:rFonts w:ascii="Times New Roman" w:hAnsi="Times New Roman" w:cs="Times New Roman"/>
            <w:sz w:val="18"/>
          </w:rPr>
          <w:fldChar w:fldCharType="begin"/>
        </w:r>
        <w:r w:rsidRPr="00A5238C">
          <w:rPr>
            <w:rFonts w:ascii="Times New Roman" w:hAnsi="Times New Roman" w:cs="Times New Roman"/>
            <w:sz w:val="18"/>
          </w:rPr>
          <w:instrText>PAGE   \* MERGEFORMAT</w:instrText>
        </w:r>
        <w:r w:rsidRPr="00A5238C">
          <w:rPr>
            <w:rFonts w:ascii="Times New Roman" w:hAnsi="Times New Roman" w:cs="Times New Roman"/>
            <w:sz w:val="18"/>
          </w:rPr>
          <w:fldChar w:fldCharType="separate"/>
        </w:r>
        <w:r w:rsidR="00DD6575">
          <w:rPr>
            <w:rFonts w:ascii="Times New Roman" w:hAnsi="Times New Roman" w:cs="Times New Roman"/>
            <w:noProof/>
            <w:sz w:val="18"/>
          </w:rPr>
          <w:t>16</w:t>
        </w:r>
        <w:r w:rsidRPr="00A5238C">
          <w:rPr>
            <w:rFonts w:ascii="Times New Roman" w:hAnsi="Times New Roman" w:cs="Times New Roman"/>
            <w:sz w:val="18"/>
          </w:rPr>
          <w:fldChar w:fldCharType="end"/>
        </w:r>
        <w:r>
          <w:rPr>
            <w:rFonts w:ascii="Times New Roman" w:hAnsi="Times New Roman" w:cs="Times New Roman"/>
            <w:sz w:val="1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B8" w:rsidRDefault="006C1FB8">
    <w:pPr>
      <w:pStyle w:val="Pieddepage"/>
    </w:pPr>
    <w:r w:rsidRPr="007F434D">
      <w:rPr>
        <w:sz w:val="20"/>
        <w:szCs w:val="20"/>
      </w:rPr>
      <w:t>Version de</w:t>
    </w:r>
    <w:r>
      <w:rPr>
        <w:sz w:val="20"/>
        <w:szCs w:val="20"/>
      </w:rPr>
      <w:t xml:space="preserve"> janvier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B6E" w:rsidRDefault="00314B6E" w:rsidP="00A5238C">
      <w:pPr>
        <w:spacing w:after="0" w:line="240" w:lineRule="auto"/>
      </w:pPr>
      <w:r>
        <w:separator/>
      </w:r>
    </w:p>
  </w:footnote>
  <w:footnote w:type="continuationSeparator" w:id="0">
    <w:p w:rsidR="00314B6E" w:rsidRDefault="00314B6E" w:rsidP="00A52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6E" w:rsidRDefault="00314B6E" w:rsidP="00D93BF8">
    <w:pPr>
      <w:pStyle w:val="En-tte"/>
      <w:tabs>
        <w:tab w:val="clear" w:pos="9072"/>
      </w:tabs>
      <w:ind w:left="1134" w:right="567"/>
      <w:jc w:val="center"/>
      <w:rPr>
        <w:noProof/>
      </w:rPr>
    </w:pPr>
    <w:r>
      <w:rPr>
        <w:b/>
        <w:i/>
        <w:color w:val="E36C0A" w:themeColor="accent6" w:themeShade="BF"/>
        <w:sz w:val="36"/>
        <w:szCs w:val="36"/>
      </w:rPr>
      <w:t>1</w:t>
    </w:r>
    <w:r w:rsidRPr="00465C23">
      <w:rPr>
        <w:b/>
        <w:i/>
        <w:color w:val="E36C0A" w:themeColor="accent6" w:themeShade="BF"/>
        <w:sz w:val="36"/>
        <w:szCs w:val="36"/>
      </w:rPr>
      <w:t>2460 SAINT AMANS DES COT</w:t>
    </w:r>
    <w:r>
      <w:rPr>
        <w:b/>
        <w:i/>
        <w:color w:val="E36C0A" w:themeColor="accent6" w:themeShade="BF"/>
        <w:sz w:val="36"/>
        <w:szCs w:val="36"/>
      </w:rPr>
      <w:t>S</w:t>
    </w:r>
  </w:p>
  <w:p w:rsidR="00314B6E" w:rsidRDefault="00314B6E" w:rsidP="00D93BF8">
    <w:pPr>
      <w:pStyle w:val="Pieddepage"/>
      <w:tabs>
        <w:tab w:val="clear" w:pos="4536"/>
        <w:tab w:val="clear" w:pos="9072"/>
      </w:tabs>
      <w:ind w:left="1134" w:right="567"/>
      <w:jc w:val="center"/>
      <w:rPr>
        <w:b/>
        <w:i/>
        <w:color w:val="632423" w:themeColor="accent2" w:themeShade="80"/>
      </w:rPr>
    </w:pPr>
    <w:r w:rsidRPr="00872E1C">
      <w:rPr>
        <w:b/>
        <w:i/>
        <w:color w:val="632423" w:themeColor="accent2" w:themeShade="80"/>
      </w:rPr>
      <w:t>TEL : 05.65.44.85.06 – Fax : 05.65.44.88.07</w:t>
    </w:r>
  </w:p>
  <w:p w:rsidR="00314B6E" w:rsidRDefault="00314B6E" w:rsidP="00D93BF8">
    <w:pPr>
      <w:pStyle w:val="En-tte"/>
      <w:tabs>
        <w:tab w:val="clear" w:pos="9072"/>
      </w:tabs>
      <w:ind w:left="1134" w:right="567"/>
      <w:jc w:val="center"/>
    </w:pPr>
    <w:r>
      <w:rPr>
        <w:noProof/>
        <w:lang w:eastAsia="fr-FR"/>
      </w:rPr>
      <w:drawing>
        <wp:anchor distT="0" distB="0" distL="114300" distR="114300" simplePos="0" relativeHeight="251660288" behindDoc="1" locked="0" layoutInCell="1" allowOverlap="1" wp14:anchorId="73E192E5" wp14:editId="2FCD48E3">
          <wp:simplePos x="0" y="0"/>
          <wp:positionH relativeFrom="column">
            <wp:posOffset>-518795</wp:posOffset>
          </wp:positionH>
          <wp:positionV relativeFrom="paragraph">
            <wp:posOffset>1489710</wp:posOffset>
          </wp:positionV>
          <wp:extent cx="514350" cy="248285"/>
          <wp:effectExtent l="0" t="0" r="0" b="0"/>
          <wp:wrapThrough wrapText="bothSides">
            <wp:wrapPolygon edited="0">
              <wp:start x="0" y="0"/>
              <wp:lineTo x="0" y="19887"/>
              <wp:lineTo x="20800" y="19887"/>
              <wp:lineTo x="2080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E1C">
      <w:rPr>
        <w:b/>
        <w:i/>
        <w:color w:val="632423" w:themeColor="accent2" w:themeShade="80"/>
      </w:rPr>
      <w:t xml:space="preserve">Email : </w:t>
    </w:r>
    <w:hyperlink r:id="rId2" w:history="1">
      <w:r w:rsidRPr="009C5079">
        <w:rPr>
          <w:rStyle w:val="Lienhypertexte"/>
          <w:b/>
          <w:i/>
        </w:rPr>
        <w:t>residencesaintjean@orange.fr</w:t>
      </w:r>
    </w:hyperlink>
    <w:r>
      <w:rPr>
        <w:noProof/>
        <w:lang w:eastAsia="fr-FR"/>
      </w:rPr>
      <w:drawing>
        <wp:anchor distT="0" distB="0" distL="114300" distR="114300" simplePos="0" relativeHeight="251659264" behindDoc="1" locked="1" layoutInCell="1" allowOverlap="1" wp14:anchorId="7172034E" wp14:editId="3DF5B52E">
          <wp:simplePos x="0" y="0"/>
          <wp:positionH relativeFrom="column">
            <wp:posOffset>-756920</wp:posOffset>
          </wp:positionH>
          <wp:positionV relativeFrom="page">
            <wp:posOffset>114300</wp:posOffset>
          </wp:positionV>
          <wp:extent cx="1028700" cy="20999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mStJean.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8700" cy="2099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54.75pt;visibility:visible;mso-wrap-style:square" o:bullet="t">
        <v:imagedata r:id="rId1" o:title=""/>
      </v:shape>
    </w:pict>
  </w:numPicBullet>
  <w:abstractNum w:abstractNumId="0">
    <w:nsid w:val="10E9773B"/>
    <w:multiLevelType w:val="hybridMultilevel"/>
    <w:tmpl w:val="B50864BA"/>
    <w:lvl w:ilvl="0" w:tplc="B6508FC8">
      <w:start w:val="1"/>
      <w:numFmt w:val="bullet"/>
      <w:lvlText w:val=""/>
      <w:lvlJc w:val="left"/>
      <w:pPr>
        <w:ind w:left="720" w:hanging="360"/>
      </w:pPr>
      <w:rPr>
        <w:rFonts w:ascii="Wingdings" w:hAnsi="Wingdings" w:hint="default"/>
        <w:b w:val="0"/>
        <w:i w:val="0"/>
        <w:caps w:val="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16FC7EFC"/>
    <w:multiLevelType w:val="hybridMultilevel"/>
    <w:tmpl w:val="BDBA32F8"/>
    <w:lvl w:ilvl="0" w:tplc="2F82F266">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320203"/>
    <w:multiLevelType w:val="hybridMultilevel"/>
    <w:tmpl w:val="E47E307A"/>
    <w:lvl w:ilvl="0" w:tplc="040C0003">
      <w:start w:val="1"/>
      <w:numFmt w:val="bullet"/>
      <w:lvlText w:val="o"/>
      <w:lvlJc w:val="left"/>
      <w:pPr>
        <w:ind w:left="1426" w:hanging="360"/>
      </w:pPr>
      <w:rPr>
        <w:rFonts w:ascii="Courier New" w:hAnsi="Courier New" w:cs="Courier New" w:hint="default"/>
      </w:rPr>
    </w:lvl>
    <w:lvl w:ilvl="1" w:tplc="040C0003">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3">
    <w:nsid w:val="201E523B"/>
    <w:multiLevelType w:val="hybridMultilevel"/>
    <w:tmpl w:val="BFD4D962"/>
    <w:lvl w:ilvl="0" w:tplc="4DEE178E">
      <w:start w:val="210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28673481"/>
    <w:multiLevelType w:val="multilevel"/>
    <w:tmpl w:val="D216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AC68B0"/>
    <w:multiLevelType w:val="hybridMultilevel"/>
    <w:tmpl w:val="881E7AB2"/>
    <w:lvl w:ilvl="0" w:tplc="CEC878E6">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FE7C2A"/>
    <w:multiLevelType w:val="hybridMultilevel"/>
    <w:tmpl w:val="619E3E42"/>
    <w:lvl w:ilvl="0" w:tplc="D21AD3B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304688"/>
    <w:multiLevelType w:val="hybridMultilevel"/>
    <w:tmpl w:val="35846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3367E78"/>
    <w:multiLevelType w:val="multilevel"/>
    <w:tmpl w:val="47E2000E"/>
    <w:lvl w:ilvl="0">
      <w:start w:val="9"/>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362284C"/>
    <w:multiLevelType w:val="hybridMultilevel"/>
    <w:tmpl w:val="C46A9B78"/>
    <w:lvl w:ilvl="0" w:tplc="4FCEF86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4C31CB"/>
    <w:multiLevelType w:val="hybridMultilevel"/>
    <w:tmpl w:val="2690EFEC"/>
    <w:lvl w:ilvl="0" w:tplc="D21AD3B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D51882"/>
    <w:multiLevelType w:val="hybridMultilevel"/>
    <w:tmpl w:val="20907BBC"/>
    <w:lvl w:ilvl="0" w:tplc="4B741D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7552813"/>
    <w:multiLevelType w:val="hybridMultilevel"/>
    <w:tmpl w:val="398AE3A6"/>
    <w:lvl w:ilvl="0" w:tplc="040C0001">
      <w:start w:val="1"/>
      <w:numFmt w:val="bullet"/>
      <w:lvlText w:val=""/>
      <w:lvlJc w:val="left"/>
      <w:pPr>
        <w:ind w:left="720" w:hanging="360"/>
      </w:pPr>
      <w:rPr>
        <w:rFonts w:ascii="Symbol" w:hAnsi="Symbol" w:hint="default"/>
        <w:b w:val="0"/>
        <w:i w:val="0"/>
        <w:caps w:val="0"/>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7EF3B37"/>
    <w:multiLevelType w:val="hybridMultilevel"/>
    <w:tmpl w:val="04686832"/>
    <w:lvl w:ilvl="0" w:tplc="40042EA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9E31961"/>
    <w:multiLevelType w:val="hybridMultilevel"/>
    <w:tmpl w:val="0BDC5E94"/>
    <w:lvl w:ilvl="0" w:tplc="FA2E43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CF737A"/>
    <w:multiLevelType w:val="hybridMultilevel"/>
    <w:tmpl w:val="629EC46E"/>
    <w:lvl w:ilvl="0" w:tplc="4DEE178E">
      <w:start w:val="210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nsid w:val="70815C72"/>
    <w:multiLevelType w:val="multilevel"/>
    <w:tmpl w:val="800E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146C2C"/>
    <w:multiLevelType w:val="hybridMultilevel"/>
    <w:tmpl w:val="601C84D2"/>
    <w:lvl w:ilvl="0" w:tplc="B5CCE8B8">
      <w:start w:val="2"/>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7"/>
  </w:num>
  <w:num w:numId="4">
    <w:abstractNumId w:val="15"/>
  </w:num>
  <w:num w:numId="5">
    <w:abstractNumId w:val="3"/>
  </w:num>
  <w:num w:numId="6">
    <w:abstractNumId w:val="9"/>
  </w:num>
  <w:num w:numId="7">
    <w:abstractNumId w:val="8"/>
  </w:num>
  <w:num w:numId="8">
    <w:abstractNumId w:val="16"/>
  </w:num>
  <w:num w:numId="9">
    <w:abstractNumId w:val="4"/>
  </w:num>
  <w:num w:numId="10">
    <w:abstractNumId w:val="14"/>
  </w:num>
  <w:num w:numId="11">
    <w:abstractNumId w:val="13"/>
  </w:num>
  <w:num w:numId="12">
    <w:abstractNumId w:val="12"/>
  </w:num>
  <w:num w:numId="13">
    <w:abstractNumId w:val="5"/>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C9"/>
    <w:rsid w:val="0000365F"/>
    <w:rsid w:val="00004443"/>
    <w:rsid w:val="000058F7"/>
    <w:rsid w:val="00005F90"/>
    <w:rsid w:val="00006DF9"/>
    <w:rsid w:val="00014522"/>
    <w:rsid w:val="000160D8"/>
    <w:rsid w:val="00016F65"/>
    <w:rsid w:val="00040195"/>
    <w:rsid w:val="000452F5"/>
    <w:rsid w:val="00051C69"/>
    <w:rsid w:val="00052FB1"/>
    <w:rsid w:val="0005306B"/>
    <w:rsid w:val="000573DF"/>
    <w:rsid w:val="00061F40"/>
    <w:rsid w:val="00077834"/>
    <w:rsid w:val="00077F6E"/>
    <w:rsid w:val="00081515"/>
    <w:rsid w:val="00084190"/>
    <w:rsid w:val="00086503"/>
    <w:rsid w:val="00091B8A"/>
    <w:rsid w:val="000A1704"/>
    <w:rsid w:val="000A4B5B"/>
    <w:rsid w:val="000A5A61"/>
    <w:rsid w:val="000A6A8E"/>
    <w:rsid w:val="000A6AB8"/>
    <w:rsid w:val="000B0023"/>
    <w:rsid w:val="000B507C"/>
    <w:rsid w:val="000C0FAB"/>
    <w:rsid w:val="000D17EA"/>
    <w:rsid w:val="000D3B62"/>
    <w:rsid w:val="000D4D5A"/>
    <w:rsid w:val="000E125D"/>
    <w:rsid w:val="000E4E68"/>
    <w:rsid w:val="000E67A8"/>
    <w:rsid w:val="001105AB"/>
    <w:rsid w:val="0011312F"/>
    <w:rsid w:val="00116461"/>
    <w:rsid w:val="00124BDD"/>
    <w:rsid w:val="001316CF"/>
    <w:rsid w:val="00137DE7"/>
    <w:rsid w:val="0014073F"/>
    <w:rsid w:val="00144C2F"/>
    <w:rsid w:val="00144CC4"/>
    <w:rsid w:val="00147A40"/>
    <w:rsid w:val="00150155"/>
    <w:rsid w:val="00155AC9"/>
    <w:rsid w:val="00156226"/>
    <w:rsid w:val="00162907"/>
    <w:rsid w:val="00166732"/>
    <w:rsid w:val="00172603"/>
    <w:rsid w:val="00173176"/>
    <w:rsid w:val="00183EA6"/>
    <w:rsid w:val="00186A12"/>
    <w:rsid w:val="00186C7D"/>
    <w:rsid w:val="001907FE"/>
    <w:rsid w:val="00195AE8"/>
    <w:rsid w:val="001A445A"/>
    <w:rsid w:val="001A5A0C"/>
    <w:rsid w:val="001A6C14"/>
    <w:rsid w:val="001B44CA"/>
    <w:rsid w:val="001B4C53"/>
    <w:rsid w:val="001B5E10"/>
    <w:rsid w:val="001C075A"/>
    <w:rsid w:val="001C1B8F"/>
    <w:rsid w:val="001C2216"/>
    <w:rsid w:val="001C4636"/>
    <w:rsid w:val="001C7E0A"/>
    <w:rsid w:val="001C7E33"/>
    <w:rsid w:val="001D127A"/>
    <w:rsid w:val="001D2584"/>
    <w:rsid w:val="001D36E2"/>
    <w:rsid w:val="001D397C"/>
    <w:rsid w:val="001E1141"/>
    <w:rsid w:val="001E19D1"/>
    <w:rsid w:val="001E256A"/>
    <w:rsid w:val="001E25E5"/>
    <w:rsid w:val="001E53AC"/>
    <w:rsid w:val="001E681A"/>
    <w:rsid w:val="001F449E"/>
    <w:rsid w:val="001F67BC"/>
    <w:rsid w:val="001F7D81"/>
    <w:rsid w:val="00200705"/>
    <w:rsid w:val="00201EDC"/>
    <w:rsid w:val="0020231C"/>
    <w:rsid w:val="002027C8"/>
    <w:rsid w:val="00222555"/>
    <w:rsid w:val="00225C98"/>
    <w:rsid w:val="0023182A"/>
    <w:rsid w:val="002379E0"/>
    <w:rsid w:val="00240721"/>
    <w:rsid w:val="00246836"/>
    <w:rsid w:val="00251A8B"/>
    <w:rsid w:val="002540B6"/>
    <w:rsid w:val="002562CB"/>
    <w:rsid w:val="00260545"/>
    <w:rsid w:val="00260CFD"/>
    <w:rsid w:val="00261E4C"/>
    <w:rsid w:val="00262205"/>
    <w:rsid w:val="002712E8"/>
    <w:rsid w:val="00280F60"/>
    <w:rsid w:val="002826B0"/>
    <w:rsid w:val="00282CA7"/>
    <w:rsid w:val="002841FA"/>
    <w:rsid w:val="00291E4A"/>
    <w:rsid w:val="00294821"/>
    <w:rsid w:val="00295F9C"/>
    <w:rsid w:val="002A1373"/>
    <w:rsid w:val="002A666A"/>
    <w:rsid w:val="002A7827"/>
    <w:rsid w:val="002C3435"/>
    <w:rsid w:val="002C41E7"/>
    <w:rsid w:val="002D40E1"/>
    <w:rsid w:val="002D58D4"/>
    <w:rsid w:val="002D5B40"/>
    <w:rsid w:val="002D79B5"/>
    <w:rsid w:val="002F179E"/>
    <w:rsid w:val="002F4A13"/>
    <w:rsid w:val="002F5D76"/>
    <w:rsid w:val="00310A79"/>
    <w:rsid w:val="0031443B"/>
    <w:rsid w:val="00314B6E"/>
    <w:rsid w:val="00316AC6"/>
    <w:rsid w:val="0032059A"/>
    <w:rsid w:val="003239F2"/>
    <w:rsid w:val="003262CE"/>
    <w:rsid w:val="00331404"/>
    <w:rsid w:val="00335D9C"/>
    <w:rsid w:val="00341C37"/>
    <w:rsid w:val="003463E5"/>
    <w:rsid w:val="003469C1"/>
    <w:rsid w:val="00354A90"/>
    <w:rsid w:val="003606F4"/>
    <w:rsid w:val="0037148D"/>
    <w:rsid w:val="003773FA"/>
    <w:rsid w:val="00384DCA"/>
    <w:rsid w:val="00391955"/>
    <w:rsid w:val="003A215F"/>
    <w:rsid w:val="003B28DD"/>
    <w:rsid w:val="003B48DB"/>
    <w:rsid w:val="003B7508"/>
    <w:rsid w:val="003D2543"/>
    <w:rsid w:val="003E0803"/>
    <w:rsid w:val="003E10C4"/>
    <w:rsid w:val="003E1395"/>
    <w:rsid w:val="003F0069"/>
    <w:rsid w:val="003F0853"/>
    <w:rsid w:val="003F08E9"/>
    <w:rsid w:val="003F28D8"/>
    <w:rsid w:val="003F2BB7"/>
    <w:rsid w:val="003F3203"/>
    <w:rsid w:val="00406C4A"/>
    <w:rsid w:val="004079D0"/>
    <w:rsid w:val="00410098"/>
    <w:rsid w:val="004105DF"/>
    <w:rsid w:val="00413237"/>
    <w:rsid w:val="0041505D"/>
    <w:rsid w:val="004166CA"/>
    <w:rsid w:val="0041783F"/>
    <w:rsid w:val="004327C6"/>
    <w:rsid w:val="0043799A"/>
    <w:rsid w:val="00445543"/>
    <w:rsid w:val="0044647C"/>
    <w:rsid w:val="00451505"/>
    <w:rsid w:val="004530BA"/>
    <w:rsid w:val="004646DD"/>
    <w:rsid w:val="00465F38"/>
    <w:rsid w:val="00466F56"/>
    <w:rsid w:val="00472985"/>
    <w:rsid w:val="00472A7F"/>
    <w:rsid w:val="00476F16"/>
    <w:rsid w:val="00481777"/>
    <w:rsid w:val="0048298D"/>
    <w:rsid w:val="00482CAB"/>
    <w:rsid w:val="00484B2C"/>
    <w:rsid w:val="00490299"/>
    <w:rsid w:val="00490565"/>
    <w:rsid w:val="0049455A"/>
    <w:rsid w:val="004A12D0"/>
    <w:rsid w:val="004A22FC"/>
    <w:rsid w:val="004A3CA2"/>
    <w:rsid w:val="004C03DA"/>
    <w:rsid w:val="004C550B"/>
    <w:rsid w:val="004C56B2"/>
    <w:rsid w:val="004C5F38"/>
    <w:rsid w:val="004D50E4"/>
    <w:rsid w:val="004E5E0E"/>
    <w:rsid w:val="004E662C"/>
    <w:rsid w:val="004F02E5"/>
    <w:rsid w:val="00501930"/>
    <w:rsid w:val="00502868"/>
    <w:rsid w:val="005042E0"/>
    <w:rsid w:val="0050647F"/>
    <w:rsid w:val="00512519"/>
    <w:rsid w:val="00512F76"/>
    <w:rsid w:val="0051636C"/>
    <w:rsid w:val="005168F8"/>
    <w:rsid w:val="0052059B"/>
    <w:rsid w:val="0052246D"/>
    <w:rsid w:val="00522B02"/>
    <w:rsid w:val="00525F81"/>
    <w:rsid w:val="00527A43"/>
    <w:rsid w:val="00530140"/>
    <w:rsid w:val="00530802"/>
    <w:rsid w:val="00532B9A"/>
    <w:rsid w:val="00536A84"/>
    <w:rsid w:val="00537760"/>
    <w:rsid w:val="005427C2"/>
    <w:rsid w:val="00543EA9"/>
    <w:rsid w:val="00546633"/>
    <w:rsid w:val="005529EA"/>
    <w:rsid w:val="005560B1"/>
    <w:rsid w:val="00560BAE"/>
    <w:rsid w:val="00561D32"/>
    <w:rsid w:val="00566865"/>
    <w:rsid w:val="00570635"/>
    <w:rsid w:val="005746CA"/>
    <w:rsid w:val="005754E7"/>
    <w:rsid w:val="005761C2"/>
    <w:rsid w:val="00577CF5"/>
    <w:rsid w:val="00582582"/>
    <w:rsid w:val="005909FE"/>
    <w:rsid w:val="005915CB"/>
    <w:rsid w:val="00591E33"/>
    <w:rsid w:val="005920E9"/>
    <w:rsid w:val="005A2AF8"/>
    <w:rsid w:val="005A6AFF"/>
    <w:rsid w:val="005A7510"/>
    <w:rsid w:val="005B5E3F"/>
    <w:rsid w:val="005B76A7"/>
    <w:rsid w:val="005C5BFA"/>
    <w:rsid w:val="005D0839"/>
    <w:rsid w:val="005D4AF6"/>
    <w:rsid w:val="005D7198"/>
    <w:rsid w:val="005D7D0C"/>
    <w:rsid w:val="005E188A"/>
    <w:rsid w:val="005E1DAA"/>
    <w:rsid w:val="005E6A2D"/>
    <w:rsid w:val="005F3E26"/>
    <w:rsid w:val="005F43B5"/>
    <w:rsid w:val="005F43EC"/>
    <w:rsid w:val="005F5236"/>
    <w:rsid w:val="00603CEC"/>
    <w:rsid w:val="00605131"/>
    <w:rsid w:val="006132BF"/>
    <w:rsid w:val="00613567"/>
    <w:rsid w:val="006161BB"/>
    <w:rsid w:val="00616A8E"/>
    <w:rsid w:val="00623699"/>
    <w:rsid w:val="0063537D"/>
    <w:rsid w:val="006363DF"/>
    <w:rsid w:val="00637220"/>
    <w:rsid w:val="006429F9"/>
    <w:rsid w:val="00642C3A"/>
    <w:rsid w:val="00643587"/>
    <w:rsid w:val="00645F5C"/>
    <w:rsid w:val="0064781B"/>
    <w:rsid w:val="00657EC7"/>
    <w:rsid w:val="006607DF"/>
    <w:rsid w:val="00660EF9"/>
    <w:rsid w:val="00660F85"/>
    <w:rsid w:val="00662014"/>
    <w:rsid w:val="006624DB"/>
    <w:rsid w:val="0066293E"/>
    <w:rsid w:val="006675DA"/>
    <w:rsid w:val="00671270"/>
    <w:rsid w:val="006815F1"/>
    <w:rsid w:val="00682DEC"/>
    <w:rsid w:val="006831D9"/>
    <w:rsid w:val="00690F3E"/>
    <w:rsid w:val="00693A10"/>
    <w:rsid w:val="006A16A5"/>
    <w:rsid w:val="006A5DA6"/>
    <w:rsid w:val="006B6512"/>
    <w:rsid w:val="006C1239"/>
    <w:rsid w:val="006C1FB8"/>
    <w:rsid w:val="006C2C7A"/>
    <w:rsid w:val="006C3485"/>
    <w:rsid w:val="006C4B3C"/>
    <w:rsid w:val="006C7CBE"/>
    <w:rsid w:val="006D2339"/>
    <w:rsid w:val="006D624A"/>
    <w:rsid w:val="006E05D6"/>
    <w:rsid w:val="006E21EB"/>
    <w:rsid w:val="006E6D2E"/>
    <w:rsid w:val="006F3C55"/>
    <w:rsid w:val="006F6E8A"/>
    <w:rsid w:val="00706A83"/>
    <w:rsid w:val="00707972"/>
    <w:rsid w:val="0072746F"/>
    <w:rsid w:val="00727985"/>
    <w:rsid w:val="00730D7A"/>
    <w:rsid w:val="00743F85"/>
    <w:rsid w:val="00751340"/>
    <w:rsid w:val="00751968"/>
    <w:rsid w:val="00752F50"/>
    <w:rsid w:val="00754D7B"/>
    <w:rsid w:val="00757E24"/>
    <w:rsid w:val="00770510"/>
    <w:rsid w:val="00771141"/>
    <w:rsid w:val="0077386E"/>
    <w:rsid w:val="00791084"/>
    <w:rsid w:val="00792289"/>
    <w:rsid w:val="007A50E5"/>
    <w:rsid w:val="007B25DC"/>
    <w:rsid w:val="007B3B28"/>
    <w:rsid w:val="007B46AF"/>
    <w:rsid w:val="007C1A11"/>
    <w:rsid w:val="007C3232"/>
    <w:rsid w:val="007C3E41"/>
    <w:rsid w:val="007C7CF4"/>
    <w:rsid w:val="007D2BB1"/>
    <w:rsid w:val="007D4A1F"/>
    <w:rsid w:val="007E258C"/>
    <w:rsid w:val="007E4EEF"/>
    <w:rsid w:val="007F0C55"/>
    <w:rsid w:val="007F434D"/>
    <w:rsid w:val="00801A38"/>
    <w:rsid w:val="00802D21"/>
    <w:rsid w:val="008158F0"/>
    <w:rsid w:val="00821336"/>
    <w:rsid w:val="0083276F"/>
    <w:rsid w:val="008376BB"/>
    <w:rsid w:val="00844659"/>
    <w:rsid w:val="00845259"/>
    <w:rsid w:val="0085006A"/>
    <w:rsid w:val="00850EA3"/>
    <w:rsid w:val="0085445A"/>
    <w:rsid w:val="00856C37"/>
    <w:rsid w:val="00863821"/>
    <w:rsid w:val="00866AB6"/>
    <w:rsid w:val="00870CB9"/>
    <w:rsid w:val="008728FC"/>
    <w:rsid w:val="0088077A"/>
    <w:rsid w:val="00880869"/>
    <w:rsid w:val="00882349"/>
    <w:rsid w:val="00882EF8"/>
    <w:rsid w:val="00883F8A"/>
    <w:rsid w:val="00884F1F"/>
    <w:rsid w:val="0088532F"/>
    <w:rsid w:val="00887E0B"/>
    <w:rsid w:val="00896395"/>
    <w:rsid w:val="0089650E"/>
    <w:rsid w:val="00897C2A"/>
    <w:rsid w:val="008A1127"/>
    <w:rsid w:val="008A1563"/>
    <w:rsid w:val="008A2DF8"/>
    <w:rsid w:val="008B0256"/>
    <w:rsid w:val="008B0C30"/>
    <w:rsid w:val="008B53BC"/>
    <w:rsid w:val="008B6699"/>
    <w:rsid w:val="008B7E19"/>
    <w:rsid w:val="008C1871"/>
    <w:rsid w:val="008C205E"/>
    <w:rsid w:val="008C451B"/>
    <w:rsid w:val="008D26F9"/>
    <w:rsid w:val="008D3ABA"/>
    <w:rsid w:val="008D5205"/>
    <w:rsid w:val="008E12BE"/>
    <w:rsid w:val="008E4276"/>
    <w:rsid w:val="008E6ADF"/>
    <w:rsid w:val="008F0366"/>
    <w:rsid w:val="008F0764"/>
    <w:rsid w:val="00907933"/>
    <w:rsid w:val="0091396D"/>
    <w:rsid w:val="009156C9"/>
    <w:rsid w:val="009221AC"/>
    <w:rsid w:val="00923356"/>
    <w:rsid w:val="00926FB4"/>
    <w:rsid w:val="00927FAC"/>
    <w:rsid w:val="00935819"/>
    <w:rsid w:val="0093618D"/>
    <w:rsid w:val="00941C26"/>
    <w:rsid w:val="0094571B"/>
    <w:rsid w:val="00953FBE"/>
    <w:rsid w:val="00954B21"/>
    <w:rsid w:val="00954ED0"/>
    <w:rsid w:val="00956D66"/>
    <w:rsid w:val="00966112"/>
    <w:rsid w:val="009830D7"/>
    <w:rsid w:val="009862AC"/>
    <w:rsid w:val="00986BCF"/>
    <w:rsid w:val="009878B6"/>
    <w:rsid w:val="009A2D61"/>
    <w:rsid w:val="009B44EE"/>
    <w:rsid w:val="009E1099"/>
    <w:rsid w:val="009E48EF"/>
    <w:rsid w:val="009E5D4B"/>
    <w:rsid w:val="009E6650"/>
    <w:rsid w:val="009F3CD7"/>
    <w:rsid w:val="009F5B11"/>
    <w:rsid w:val="009F64C6"/>
    <w:rsid w:val="00A00DE8"/>
    <w:rsid w:val="00A0112B"/>
    <w:rsid w:val="00A01E0E"/>
    <w:rsid w:val="00A05794"/>
    <w:rsid w:val="00A10DF1"/>
    <w:rsid w:val="00A13EF8"/>
    <w:rsid w:val="00A1489C"/>
    <w:rsid w:val="00A21615"/>
    <w:rsid w:val="00A22A5A"/>
    <w:rsid w:val="00A2425F"/>
    <w:rsid w:val="00A52062"/>
    <w:rsid w:val="00A5238C"/>
    <w:rsid w:val="00A626C5"/>
    <w:rsid w:val="00A66053"/>
    <w:rsid w:val="00A674EB"/>
    <w:rsid w:val="00A67BD9"/>
    <w:rsid w:val="00A7393E"/>
    <w:rsid w:val="00A756AD"/>
    <w:rsid w:val="00A830D5"/>
    <w:rsid w:val="00A83400"/>
    <w:rsid w:val="00A96CAE"/>
    <w:rsid w:val="00AA630F"/>
    <w:rsid w:val="00AB101A"/>
    <w:rsid w:val="00AB130E"/>
    <w:rsid w:val="00AB296A"/>
    <w:rsid w:val="00AC0936"/>
    <w:rsid w:val="00AC0E36"/>
    <w:rsid w:val="00AC4411"/>
    <w:rsid w:val="00AD2EE2"/>
    <w:rsid w:val="00AD417E"/>
    <w:rsid w:val="00AD5126"/>
    <w:rsid w:val="00AE1CE6"/>
    <w:rsid w:val="00AE520C"/>
    <w:rsid w:val="00AF1517"/>
    <w:rsid w:val="00AF7E8D"/>
    <w:rsid w:val="00B005E0"/>
    <w:rsid w:val="00B03155"/>
    <w:rsid w:val="00B0799D"/>
    <w:rsid w:val="00B27EA7"/>
    <w:rsid w:val="00B30F32"/>
    <w:rsid w:val="00B34939"/>
    <w:rsid w:val="00B36762"/>
    <w:rsid w:val="00B43CF0"/>
    <w:rsid w:val="00B52D8A"/>
    <w:rsid w:val="00B61FA0"/>
    <w:rsid w:val="00B633DB"/>
    <w:rsid w:val="00B65C9A"/>
    <w:rsid w:val="00B67C44"/>
    <w:rsid w:val="00B67EB5"/>
    <w:rsid w:val="00B72435"/>
    <w:rsid w:val="00B72CE3"/>
    <w:rsid w:val="00B746B3"/>
    <w:rsid w:val="00B76BBD"/>
    <w:rsid w:val="00B81F0A"/>
    <w:rsid w:val="00B85725"/>
    <w:rsid w:val="00B864E6"/>
    <w:rsid w:val="00B97AD3"/>
    <w:rsid w:val="00BA14C0"/>
    <w:rsid w:val="00BB3449"/>
    <w:rsid w:val="00BB44E0"/>
    <w:rsid w:val="00BB6CA0"/>
    <w:rsid w:val="00BB766E"/>
    <w:rsid w:val="00BC29FE"/>
    <w:rsid w:val="00BD0831"/>
    <w:rsid w:val="00BD2440"/>
    <w:rsid w:val="00BE2F63"/>
    <w:rsid w:val="00BF0468"/>
    <w:rsid w:val="00BF04C8"/>
    <w:rsid w:val="00BF0B7C"/>
    <w:rsid w:val="00BF33F6"/>
    <w:rsid w:val="00BF453A"/>
    <w:rsid w:val="00BF47E5"/>
    <w:rsid w:val="00BF6D5C"/>
    <w:rsid w:val="00BF744D"/>
    <w:rsid w:val="00C005CC"/>
    <w:rsid w:val="00C014E8"/>
    <w:rsid w:val="00C02C30"/>
    <w:rsid w:val="00C176CD"/>
    <w:rsid w:val="00C21F1C"/>
    <w:rsid w:val="00C221EE"/>
    <w:rsid w:val="00C24E74"/>
    <w:rsid w:val="00C259B0"/>
    <w:rsid w:val="00C260AA"/>
    <w:rsid w:val="00C260D3"/>
    <w:rsid w:val="00C26DA0"/>
    <w:rsid w:val="00C37EB4"/>
    <w:rsid w:val="00C40734"/>
    <w:rsid w:val="00C43D09"/>
    <w:rsid w:val="00C457A0"/>
    <w:rsid w:val="00C470EA"/>
    <w:rsid w:val="00C53A78"/>
    <w:rsid w:val="00C54E8A"/>
    <w:rsid w:val="00C55AAA"/>
    <w:rsid w:val="00C565DB"/>
    <w:rsid w:val="00C65F98"/>
    <w:rsid w:val="00C70E16"/>
    <w:rsid w:val="00C8409B"/>
    <w:rsid w:val="00C84F36"/>
    <w:rsid w:val="00C904A1"/>
    <w:rsid w:val="00C95292"/>
    <w:rsid w:val="00C957C9"/>
    <w:rsid w:val="00C96C9C"/>
    <w:rsid w:val="00CB1A4A"/>
    <w:rsid w:val="00CB5ED4"/>
    <w:rsid w:val="00CC58DB"/>
    <w:rsid w:val="00CC60AE"/>
    <w:rsid w:val="00CC729D"/>
    <w:rsid w:val="00CD41E5"/>
    <w:rsid w:val="00CE37A1"/>
    <w:rsid w:val="00CF0CF1"/>
    <w:rsid w:val="00CF7D39"/>
    <w:rsid w:val="00D20066"/>
    <w:rsid w:val="00D320D8"/>
    <w:rsid w:val="00D44722"/>
    <w:rsid w:val="00D47B02"/>
    <w:rsid w:val="00D50B10"/>
    <w:rsid w:val="00D570E8"/>
    <w:rsid w:val="00D63968"/>
    <w:rsid w:val="00D64104"/>
    <w:rsid w:val="00D72159"/>
    <w:rsid w:val="00D73462"/>
    <w:rsid w:val="00D74707"/>
    <w:rsid w:val="00D7635A"/>
    <w:rsid w:val="00D8556F"/>
    <w:rsid w:val="00D86494"/>
    <w:rsid w:val="00D93A8F"/>
    <w:rsid w:val="00D93BF8"/>
    <w:rsid w:val="00D97508"/>
    <w:rsid w:val="00DA32A7"/>
    <w:rsid w:val="00DA32D2"/>
    <w:rsid w:val="00DA7FDD"/>
    <w:rsid w:val="00DC5DFB"/>
    <w:rsid w:val="00DD3859"/>
    <w:rsid w:val="00DD48E4"/>
    <w:rsid w:val="00DD5238"/>
    <w:rsid w:val="00DD6575"/>
    <w:rsid w:val="00DE2AE5"/>
    <w:rsid w:val="00DE3514"/>
    <w:rsid w:val="00DE67AA"/>
    <w:rsid w:val="00DE6D50"/>
    <w:rsid w:val="00DF2AA8"/>
    <w:rsid w:val="00E02399"/>
    <w:rsid w:val="00E04C22"/>
    <w:rsid w:val="00E064DE"/>
    <w:rsid w:val="00E06F5C"/>
    <w:rsid w:val="00E074EE"/>
    <w:rsid w:val="00E077F0"/>
    <w:rsid w:val="00E10320"/>
    <w:rsid w:val="00E13DA1"/>
    <w:rsid w:val="00E13F0D"/>
    <w:rsid w:val="00E1470F"/>
    <w:rsid w:val="00E15239"/>
    <w:rsid w:val="00E30064"/>
    <w:rsid w:val="00E313BE"/>
    <w:rsid w:val="00E317A9"/>
    <w:rsid w:val="00E32F0A"/>
    <w:rsid w:val="00E3463D"/>
    <w:rsid w:val="00E361A7"/>
    <w:rsid w:val="00E37A6C"/>
    <w:rsid w:val="00E404D3"/>
    <w:rsid w:val="00E40A05"/>
    <w:rsid w:val="00E463C8"/>
    <w:rsid w:val="00E51E54"/>
    <w:rsid w:val="00E52DE2"/>
    <w:rsid w:val="00E5565F"/>
    <w:rsid w:val="00E607CF"/>
    <w:rsid w:val="00E61EFA"/>
    <w:rsid w:val="00E63995"/>
    <w:rsid w:val="00E65D0D"/>
    <w:rsid w:val="00E67AC8"/>
    <w:rsid w:val="00E72535"/>
    <w:rsid w:val="00E80109"/>
    <w:rsid w:val="00E907DA"/>
    <w:rsid w:val="00E923AD"/>
    <w:rsid w:val="00E93BB3"/>
    <w:rsid w:val="00E95F43"/>
    <w:rsid w:val="00EA3012"/>
    <w:rsid w:val="00EA45BE"/>
    <w:rsid w:val="00EA638D"/>
    <w:rsid w:val="00EB6AB0"/>
    <w:rsid w:val="00EC2DFC"/>
    <w:rsid w:val="00EC445C"/>
    <w:rsid w:val="00EC7362"/>
    <w:rsid w:val="00EC784C"/>
    <w:rsid w:val="00ED20B1"/>
    <w:rsid w:val="00ED5BC7"/>
    <w:rsid w:val="00ED70CB"/>
    <w:rsid w:val="00ED77B2"/>
    <w:rsid w:val="00EE2B30"/>
    <w:rsid w:val="00EF376A"/>
    <w:rsid w:val="00F02DC1"/>
    <w:rsid w:val="00F04FE3"/>
    <w:rsid w:val="00F0547F"/>
    <w:rsid w:val="00F12098"/>
    <w:rsid w:val="00F23AF3"/>
    <w:rsid w:val="00F2534C"/>
    <w:rsid w:val="00F279C9"/>
    <w:rsid w:val="00F27E34"/>
    <w:rsid w:val="00F33EDB"/>
    <w:rsid w:val="00F36AD5"/>
    <w:rsid w:val="00F36FDE"/>
    <w:rsid w:val="00F4499B"/>
    <w:rsid w:val="00F53C4F"/>
    <w:rsid w:val="00F567C4"/>
    <w:rsid w:val="00F61E0C"/>
    <w:rsid w:val="00F90389"/>
    <w:rsid w:val="00F94501"/>
    <w:rsid w:val="00FA7409"/>
    <w:rsid w:val="00FA7DFD"/>
    <w:rsid w:val="00FB012F"/>
    <w:rsid w:val="00FB1FD6"/>
    <w:rsid w:val="00FB7314"/>
    <w:rsid w:val="00FC78B4"/>
    <w:rsid w:val="00FD1F85"/>
    <w:rsid w:val="00FE0B2C"/>
    <w:rsid w:val="00FF09FA"/>
    <w:rsid w:val="00FF51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A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2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56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56C9"/>
    <w:rPr>
      <w:rFonts w:ascii="Tahoma" w:hAnsi="Tahoma" w:cs="Tahoma"/>
      <w:sz w:val="16"/>
      <w:szCs w:val="16"/>
    </w:rPr>
  </w:style>
  <w:style w:type="paragraph" w:styleId="En-tte">
    <w:name w:val="header"/>
    <w:basedOn w:val="Normal"/>
    <w:link w:val="En-tteCar"/>
    <w:uiPriority w:val="99"/>
    <w:unhideWhenUsed/>
    <w:rsid w:val="00A5238C"/>
    <w:pPr>
      <w:tabs>
        <w:tab w:val="center" w:pos="4536"/>
        <w:tab w:val="right" w:pos="9072"/>
      </w:tabs>
      <w:spacing w:after="0" w:line="240" w:lineRule="auto"/>
    </w:pPr>
  </w:style>
  <w:style w:type="character" w:customStyle="1" w:styleId="En-tteCar">
    <w:name w:val="En-tête Car"/>
    <w:basedOn w:val="Policepardfaut"/>
    <w:link w:val="En-tte"/>
    <w:uiPriority w:val="99"/>
    <w:rsid w:val="00A5238C"/>
  </w:style>
  <w:style w:type="paragraph" w:styleId="Pieddepage">
    <w:name w:val="footer"/>
    <w:basedOn w:val="Normal"/>
    <w:link w:val="PieddepageCar"/>
    <w:uiPriority w:val="99"/>
    <w:unhideWhenUsed/>
    <w:rsid w:val="00A523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238C"/>
  </w:style>
  <w:style w:type="table" w:styleId="Grilledutableau">
    <w:name w:val="Table Grid"/>
    <w:basedOn w:val="TableauNormal"/>
    <w:uiPriority w:val="59"/>
    <w:rsid w:val="00A52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13237"/>
    <w:pPr>
      <w:ind w:left="720"/>
      <w:contextualSpacing/>
    </w:pPr>
  </w:style>
  <w:style w:type="character" w:styleId="lev">
    <w:name w:val="Strong"/>
    <w:basedOn w:val="Policepardfaut"/>
    <w:uiPriority w:val="22"/>
    <w:qFormat/>
    <w:rsid w:val="00E13F0D"/>
    <w:rPr>
      <w:b/>
      <w:bCs/>
    </w:rPr>
  </w:style>
  <w:style w:type="character" w:styleId="Lienhypertexte">
    <w:name w:val="Hyperlink"/>
    <w:basedOn w:val="Policepardfaut"/>
    <w:uiPriority w:val="99"/>
    <w:unhideWhenUsed/>
    <w:rsid w:val="00BB3449"/>
    <w:rPr>
      <w:color w:val="0000FF" w:themeColor="hyperlink"/>
      <w:u w:val="single"/>
    </w:rPr>
  </w:style>
  <w:style w:type="character" w:styleId="Marquedecommentaire">
    <w:name w:val="annotation reference"/>
    <w:basedOn w:val="Policepardfaut"/>
    <w:uiPriority w:val="99"/>
    <w:semiHidden/>
    <w:unhideWhenUsed/>
    <w:rsid w:val="003E1395"/>
    <w:rPr>
      <w:sz w:val="16"/>
      <w:szCs w:val="16"/>
    </w:rPr>
  </w:style>
  <w:style w:type="paragraph" w:styleId="Commentaire">
    <w:name w:val="annotation text"/>
    <w:basedOn w:val="Normal"/>
    <w:link w:val="CommentaireCar"/>
    <w:uiPriority w:val="99"/>
    <w:semiHidden/>
    <w:unhideWhenUsed/>
    <w:rsid w:val="003E1395"/>
    <w:pPr>
      <w:spacing w:line="240" w:lineRule="auto"/>
    </w:pPr>
    <w:rPr>
      <w:sz w:val="20"/>
      <w:szCs w:val="20"/>
    </w:rPr>
  </w:style>
  <w:style w:type="character" w:customStyle="1" w:styleId="CommentaireCar">
    <w:name w:val="Commentaire Car"/>
    <w:basedOn w:val="Policepardfaut"/>
    <w:link w:val="Commentaire"/>
    <w:uiPriority w:val="99"/>
    <w:semiHidden/>
    <w:rsid w:val="003E1395"/>
    <w:rPr>
      <w:sz w:val="20"/>
      <w:szCs w:val="20"/>
    </w:rPr>
  </w:style>
  <w:style w:type="paragraph" w:styleId="Objetducommentaire">
    <w:name w:val="annotation subject"/>
    <w:basedOn w:val="Commentaire"/>
    <w:next w:val="Commentaire"/>
    <w:link w:val="ObjetducommentaireCar"/>
    <w:uiPriority w:val="99"/>
    <w:semiHidden/>
    <w:unhideWhenUsed/>
    <w:rsid w:val="003E1395"/>
    <w:rPr>
      <w:b/>
      <w:bCs/>
    </w:rPr>
  </w:style>
  <w:style w:type="character" w:customStyle="1" w:styleId="ObjetducommentaireCar">
    <w:name w:val="Objet du commentaire Car"/>
    <w:basedOn w:val="CommentaireCar"/>
    <w:link w:val="Objetducommentaire"/>
    <w:uiPriority w:val="99"/>
    <w:semiHidden/>
    <w:rsid w:val="003E1395"/>
    <w:rPr>
      <w:b/>
      <w:bCs/>
      <w:sz w:val="20"/>
      <w:szCs w:val="20"/>
    </w:rPr>
  </w:style>
  <w:style w:type="paragraph" w:styleId="NormalWeb">
    <w:name w:val="Normal (Web)"/>
    <w:basedOn w:val="Normal"/>
    <w:uiPriority w:val="99"/>
    <w:unhideWhenUsed/>
    <w:rsid w:val="009E48EF"/>
    <w:pPr>
      <w:spacing w:before="90" w:after="90"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F90389"/>
    <w:rPr>
      <w:color w:val="808080"/>
    </w:rPr>
  </w:style>
  <w:style w:type="paragraph" w:styleId="Notedebasdepage">
    <w:name w:val="footnote text"/>
    <w:basedOn w:val="Normal"/>
    <w:link w:val="NotedebasdepageCar"/>
    <w:semiHidden/>
    <w:rsid w:val="00A67BD9"/>
    <w:pPr>
      <w:spacing w:after="120" w:line="240" w:lineRule="auto"/>
      <w:jc w:val="both"/>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semiHidden/>
    <w:rsid w:val="00A67BD9"/>
    <w:rPr>
      <w:rFonts w:ascii="Arial" w:eastAsia="Times New Roman" w:hAnsi="Arial" w:cs="Times New Roman"/>
      <w:sz w:val="20"/>
      <w:szCs w:val="20"/>
      <w:lang w:eastAsia="fr-FR"/>
    </w:rPr>
  </w:style>
  <w:style w:type="character" w:styleId="Appelnotedebasdep">
    <w:name w:val="footnote reference"/>
    <w:semiHidden/>
    <w:rsid w:val="00A67B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2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56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56C9"/>
    <w:rPr>
      <w:rFonts w:ascii="Tahoma" w:hAnsi="Tahoma" w:cs="Tahoma"/>
      <w:sz w:val="16"/>
      <w:szCs w:val="16"/>
    </w:rPr>
  </w:style>
  <w:style w:type="paragraph" w:styleId="En-tte">
    <w:name w:val="header"/>
    <w:basedOn w:val="Normal"/>
    <w:link w:val="En-tteCar"/>
    <w:uiPriority w:val="99"/>
    <w:unhideWhenUsed/>
    <w:rsid w:val="00A5238C"/>
    <w:pPr>
      <w:tabs>
        <w:tab w:val="center" w:pos="4536"/>
        <w:tab w:val="right" w:pos="9072"/>
      </w:tabs>
      <w:spacing w:after="0" w:line="240" w:lineRule="auto"/>
    </w:pPr>
  </w:style>
  <w:style w:type="character" w:customStyle="1" w:styleId="En-tteCar">
    <w:name w:val="En-tête Car"/>
    <w:basedOn w:val="Policepardfaut"/>
    <w:link w:val="En-tte"/>
    <w:uiPriority w:val="99"/>
    <w:rsid w:val="00A5238C"/>
  </w:style>
  <w:style w:type="paragraph" w:styleId="Pieddepage">
    <w:name w:val="footer"/>
    <w:basedOn w:val="Normal"/>
    <w:link w:val="PieddepageCar"/>
    <w:uiPriority w:val="99"/>
    <w:unhideWhenUsed/>
    <w:rsid w:val="00A523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238C"/>
  </w:style>
  <w:style w:type="table" w:styleId="Grilledutableau">
    <w:name w:val="Table Grid"/>
    <w:basedOn w:val="TableauNormal"/>
    <w:uiPriority w:val="59"/>
    <w:rsid w:val="00A52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13237"/>
    <w:pPr>
      <w:ind w:left="720"/>
      <w:contextualSpacing/>
    </w:pPr>
  </w:style>
  <w:style w:type="character" w:styleId="lev">
    <w:name w:val="Strong"/>
    <w:basedOn w:val="Policepardfaut"/>
    <w:uiPriority w:val="22"/>
    <w:qFormat/>
    <w:rsid w:val="00E13F0D"/>
    <w:rPr>
      <w:b/>
      <w:bCs/>
    </w:rPr>
  </w:style>
  <w:style w:type="character" w:styleId="Lienhypertexte">
    <w:name w:val="Hyperlink"/>
    <w:basedOn w:val="Policepardfaut"/>
    <w:uiPriority w:val="99"/>
    <w:unhideWhenUsed/>
    <w:rsid w:val="00BB3449"/>
    <w:rPr>
      <w:color w:val="0000FF" w:themeColor="hyperlink"/>
      <w:u w:val="single"/>
    </w:rPr>
  </w:style>
  <w:style w:type="character" w:styleId="Marquedecommentaire">
    <w:name w:val="annotation reference"/>
    <w:basedOn w:val="Policepardfaut"/>
    <w:uiPriority w:val="99"/>
    <w:semiHidden/>
    <w:unhideWhenUsed/>
    <w:rsid w:val="003E1395"/>
    <w:rPr>
      <w:sz w:val="16"/>
      <w:szCs w:val="16"/>
    </w:rPr>
  </w:style>
  <w:style w:type="paragraph" w:styleId="Commentaire">
    <w:name w:val="annotation text"/>
    <w:basedOn w:val="Normal"/>
    <w:link w:val="CommentaireCar"/>
    <w:uiPriority w:val="99"/>
    <w:semiHidden/>
    <w:unhideWhenUsed/>
    <w:rsid w:val="003E1395"/>
    <w:pPr>
      <w:spacing w:line="240" w:lineRule="auto"/>
    </w:pPr>
    <w:rPr>
      <w:sz w:val="20"/>
      <w:szCs w:val="20"/>
    </w:rPr>
  </w:style>
  <w:style w:type="character" w:customStyle="1" w:styleId="CommentaireCar">
    <w:name w:val="Commentaire Car"/>
    <w:basedOn w:val="Policepardfaut"/>
    <w:link w:val="Commentaire"/>
    <w:uiPriority w:val="99"/>
    <w:semiHidden/>
    <w:rsid w:val="003E1395"/>
    <w:rPr>
      <w:sz w:val="20"/>
      <w:szCs w:val="20"/>
    </w:rPr>
  </w:style>
  <w:style w:type="paragraph" w:styleId="Objetducommentaire">
    <w:name w:val="annotation subject"/>
    <w:basedOn w:val="Commentaire"/>
    <w:next w:val="Commentaire"/>
    <w:link w:val="ObjetducommentaireCar"/>
    <w:uiPriority w:val="99"/>
    <w:semiHidden/>
    <w:unhideWhenUsed/>
    <w:rsid w:val="003E1395"/>
    <w:rPr>
      <w:b/>
      <w:bCs/>
    </w:rPr>
  </w:style>
  <w:style w:type="character" w:customStyle="1" w:styleId="ObjetducommentaireCar">
    <w:name w:val="Objet du commentaire Car"/>
    <w:basedOn w:val="CommentaireCar"/>
    <w:link w:val="Objetducommentaire"/>
    <w:uiPriority w:val="99"/>
    <w:semiHidden/>
    <w:rsid w:val="003E1395"/>
    <w:rPr>
      <w:b/>
      <w:bCs/>
      <w:sz w:val="20"/>
      <w:szCs w:val="20"/>
    </w:rPr>
  </w:style>
  <w:style w:type="paragraph" w:styleId="NormalWeb">
    <w:name w:val="Normal (Web)"/>
    <w:basedOn w:val="Normal"/>
    <w:uiPriority w:val="99"/>
    <w:unhideWhenUsed/>
    <w:rsid w:val="009E48EF"/>
    <w:pPr>
      <w:spacing w:before="90" w:after="90"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F90389"/>
    <w:rPr>
      <w:color w:val="808080"/>
    </w:rPr>
  </w:style>
  <w:style w:type="paragraph" w:styleId="Notedebasdepage">
    <w:name w:val="footnote text"/>
    <w:basedOn w:val="Normal"/>
    <w:link w:val="NotedebasdepageCar"/>
    <w:semiHidden/>
    <w:rsid w:val="00A67BD9"/>
    <w:pPr>
      <w:spacing w:after="120" w:line="240" w:lineRule="auto"/>
      <w:jc w:val="both"/>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semiHidden/>
    <w:rsid w:val="00A67BD9"/>
    <w:rPr>
      <w:rFonts w:ascii="Arial" w:eastAsia="Times New Roman" w:hAnsi="Arial" w:cs="Times New Roman"/>
      <w:sz w:val="20"/>
      <w:szCs w:val="20"/>
      <w:lang w:eastAsia="fr-FR"/>
    </w:rPr>
  </w:style>
  <w:style w:type="character" w:styleId="Appelnotedebasdep">
    <w:name w:val="footnote reference"/>
    <w:semiHidden/>
    <w:rsid w:val="00A67B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4763">
      <w:bodyDiv w:val="1"/>
      <w:marLeft w:val="0"/>
      <w:marRight w:val="0"/>
      <w:marTop w:val="0"/>
      <w:marBottom w:val="0"/>
      <w:divBdr>
        <w:top w:val="none" w:sz="0" w:space="0" w:color="auto"/>
        <w:left w:val="none" w:sz="0" w:space="0" w:color="auto"/>
        <w:bottom w:val="none" w:sz="0" w:space="0" w:color="auto"/>
        <w:right w:val="none" w:sz="0" w:space="0" w:color="auto"/>
      </w:divBdr>
      <w:divsChild>
        <w:div w:id="318769833">
          <w:marLeft w:val="0"/>
          <w:marRight w:val="0"/>
          <w:marTop w:val="0"/>
          <w:marBottom w:val="0"/>
          <w:divBdr>
            <w:top w:val="none" w:sz="0" w:space="0" w:color="auto"/>
            <w:left w:val="none" w:sz="0" w:space="0" w:color="auto"/>
            <w:bottom w:val="none" w:sz="0" w:space="0" w:color="auto"/>
            <w:right w:val="none" w:sz="0" w:space="0" w:color="auto"/>
          </w:divBdr>
          <w:divsChild>
            <w:div w:id="247034118">
              <w:marLeft w:val="0"/>
              <w:marRight w:val="435"/>
              <w:marTop w:val="270"/>
              <w:marBottom w:val="0"/>
              <w:divBdr>
                <w:top w:val="none" w:sz="0" w:space="0" w:color="auto"/>
                <w:left w:val="none" w:sz="0" w:space="0" w:color="auto"/>
                <w:bottom w:val="none" w:sz="0" w:space="0" w:color="auto"/>
                <w:right w:val="none" w:sz="0" w:space="0" w:color="auto"/>
              </w:divBdr>
              <w:divsChild>
                <w:div w:id="161744731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8114254">
      <w:bodyDiv w:val="1"/>
      <w:marLeft w:val="0"/>
      <w:marRight w:val="0"/>
      <w:marTop w:val="0"/>
      <w:marBottom w:val="0"/>
      <w:divBdr>
        <w:top w:val="none" w:sz="0" w:space="0" w:color="auto"/>
        <w:left w:val="none" w:sz="0" w:space="0" w:color="auto"/>
        <w:bottom w:val="none" w:sz="0" w:space="0" w:color="auto"/>
        <w:right w:val="none" w:sz="0" w:space="0" w:color="auto"/>
      </w:divBdr>
    </w:div>
    <w:div w:id="400565040">
      <w:bodyDiv w:val="1"/>
      <w:marLeft w:val="0"/>
      <w:marRight w:val="0"/>
      <w:marTop w:val="0"/>
      <w:marBottom w:val="0"/>
      <w:divBdr>
        <w:top w:val="none" w:sz="0" w:space="0" w:color="auto"/>
        <w:left w:val="none" w:sz="0" w:space="0" w:color="auto"/>
        <w:bottom w:val="none" w:sz="0" w:space="0" w:color="auto"/>
        <w:right w:val="none" w:sz="0" w:space="0" w:color="auto"/>
      </w:divBdr>
    </w:div>
    <w:div w:id="870260032">
      <w:bodyDiv w:val="1"/>
      <w:marLeft w:val="0"/>
      <w:marRight w:val="0"/>
      <w:marTop w:val="0"/>
      <w:marBottom w:val="0"/>
      <w:divBdr>
        <w:top w:val="none" w:sz="0" w:space="0" w:color="auto"/>
        <w:left w:val="none" w:sz="0" w:space="0" w:color="auto"/>
        <w:bottom w:val="none" w:sz="0" w:space="0" w:color="auto"/>
        <w:right w:val="none" w:sz="0" w:space="0" w:color="auto"/>
      </w:divBdr>
    </w:div>
    <w:div w:id="895117575">
      <w:bodyDiv w:val="1"/>
      <w:marLeft w:val="0"/>
      <w:marRight w:val="0"/>
      <w:marTop w:val="0"/>
      <w:marBottom w:val="0"/>
      <w:divBdr>
        <w:top w:val="none" w:sz="0" w:space="0" w:color="auto"/>
        <w:left w:val="none" w:sz="0" w:space="0" w:color="auto"/>
        <w:bottom w:val="none" w:sz="0" w:space="0" w:color="auto"/>
        <w:right w:val="none" w:sz="0" w:space="0" w:color="auto"/>
      </w:divBdr>
    </w:div>
    <w:div w:id="1230194744">
      <w:bodyDiv w:val="1"/>
      <w:marLeft w:val="0"/>
      <w:marRight w:val="0"/>
      <w:marTop w:val="0"/>
      <w:marBottom w:val="0"/>
      <w:divBdr>
        <w:top w:val="none" w:sz="0" w:space="0" w:color="auto"/>
        <w:left w:val="none" w:sz="0" w:space="0" w:color="auto"/>
        <w:bottom w:val="none" w:sz="0" w:space="0" w:color="auto"/>
        <w:right w:val="none" w:sz="0" w:space="0" w:color="auto"/>
      </w:divBdr>
    </w:div>
    <w:div w:id="1483616300">
      <w:bodyDiv w:val="1"/>
      <w:marLeft w:val="0"/>
      <w:marRight w:val="0"/>
      <w:marTop w:val="0"/>
      <w:marBottom w:val="0"/>
      <w:divBdr>
        <w:top w:val="none" w:sz="0" w:space="0" w:color="auto"/>
        <w:left w:val="none" w:sz="0" w:space="0" w:color="auto"/>
        <w:bottom w:val="none" w:sz="0" w:space="0" w:color="auto"/>
        <w:right w:val="none" w:sz="0" w:space="0" w:color="auto"/>
      </w:divBdr>
    </w:div>
    <w:div w:id="1810049184">
      <w:bodyDiv w:val="1"/>
      <w:marLeft w:val="0"/>
      <w:marRight w:val="0"/>
      <w:marTop w:val="0"/>
      <w:marBottom w:val="0"/>
      <w:divBdr>
        <w:top w:val="none" w:sz="0" w:space="0" w:color="auto"/>
        <w:left w:val="none" w:sz="0" w:space="0" w:color="auto"/>
        <w:bottom w:val="none" w:sz="0" w:space="0" w:color="auto"/>
        <w:right w:val="none" w:sz="0" w:space="0" w:color="auto"/>
      </w:divBdr>
    </w:div>
    <w:div w:id="1939824281">
      <w:bodyDiv w:val="1"/>
      <w:marLeft w:val="0"/>
      <w:marRight w:val="0"/>
      <w:marTop w:val="0"/>
      <w:marBottom w:val="0"/>
      <w:divBdr>
        <w:top w:val="none" w:sz="0" w:space="0" w:color="auto"/>
        <w:left w:val="none" w:sz="0" w:space="0" w:color="auto"/>
        <w:bottom w:val="none" w:sz="0" w:space="0" w:color="auto"/>
        <w:right w:val="none" w:sz="0" w:space="0" w:color="auto"/>
      </w:divBdr>
    </w:div>
    <w:div w:id="1982493810">
      <w:bodyDiv w:val="1"/>
      <w:marLeft w:val="0"/>
      <w:marRight w:val="0"/>
      <w:marTop w:val="0"/>
      <w:marBottom w:val="0"/>
      <w:divBdr>
        <w:top w:val="none" w:sz="0" w:space="0" w:color="auto"/>
        <w:left w:val="none" w:sz="0" w:space="0" w:color="auto"/>
        <w:bottom w:val="none" w:sz="0" w:space="0" w:color="auto"/>
        <w:right w:val="none" w:sz="0" w:space="0" w:color="auto"/>
      </w:divBdr>
    </w:div>
    <w:div w:id="2018993706">
      <w:bodyDiv w:val="1"/>
      <w:marLeft w:val="0"/>
      <w:marRight w:val="0"/>
      <w:marTop w:val="0"/>
      <w:marBottom w:val="0"/>
      <w:divBdr>
        <w:top w:val="none" w:sz="0" w:space="0" w:color="auto"/>
        <w:left w:val="none" w:sz="0" w:space="0" w:color="auto"/>
        <w:bottom w:val="none" w:sz="0" w:space="0" w:color="auto"/>
        <w:right w:val="none" w:sz="0" w:space="0" w:color="auto"/>
      </w:divBdr>
    </w:div>
    <w:div w:id="209265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hyperlink" Target="mailto:residencesaintjean@orange.fr"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51144-27B9-4771-978A-8BCC5683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17</Pages>
  <Words>5253</Words>
  <Characters>28897</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KASPRZIK</dc:creator>
  <cp:lastModifiedBy>accueil</cp:lastModifiedBy>
  <cp:revision>45</cp:revision>
  <cp:lastPrinted>2020-07-30T13:25:00Z</cp:lastPrinted>
  <dcterms:created xsi:type="dcterms:W3CDTF">2017-06-21T08:10:00Z</dcterms:created>
  <dcterms:modified xsi:type="dcterms:W3CDTF">2020-08-17T14:24:00Z</dcterms:modified>
</cp:coreProperties>
</file>